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63477A" w14:textId="5D45685E" w:rsidR="001768AD" w:rsidRDefault="00186591" w:rsidP="00001E25">
      <w:pPr>
        <w:spacing w:line="360" w:lineRule="auto"/>
        <w:rPr>
          <w:rFonts w:ascii="Lato" w:hAnsi="Lato"/>
          <w:b/>
          <w:bCs/>
          <w:color w:val="000000" w:themeColor="text1"/>
          <w:sz w:val="20"/>
          <w:szCs w:val="20"/>
          <w:u w:val="single"/>
        </w:rPr>
      </w:pPr>
      <w:bookmarkStart w:id="0" w:name="_Toc277858145"/>
      <w:r>
        <w:rPr>
          <w:noProof/>
        </w:rPr>
        <w:drawing>
          <wp:anchor distT="0" distB="0" distL="114300" distR="114300" simplePos="0" relativeHeight="251661312" behindDoc="0" locked="0" layoutInCell="1" hidden="0" allowOverlap="1" wp14:anchorId="4AC1CCD1" wp14:editId="381603A9">
            <wp:simplePos x="0" y="0"/>
            <wp:positionH relativeFrom="margin">
              <wp:posOffset>525780</wp:posOffset>
            </wp:positionH>
            <wp:positionV relativeFrom="paragraph">
              <wp:posOffset>-368935</wp:posOffset>
            </wp:positionV>
            <wp:extent cx="4709795" cy="822960"/>
            <wp:effectExtent l="0" t="0" r="0" b="0"/>
            <wp:wrapNone/>
            <wp:docPr id="7" name="image7.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7.png" descr="A black and white logo&#10;&#10;Description automatically generated"/>
                    <pic:cNvPicPr preferRelativeResize="0"/>
                  </pic:nvPicPr>
                  <pic:blipFill>
                    <a:blip r:embed="rId11"/>
                    <a:srcRect/>
                    <a:stretch>
                      <a:fillRect/>
                    </a:stretch>
                  </pic:blipFill>
                  <pic:spPr>
                    <a:xfrm>
                      <a:off x="0" y="0"/>
                      <a:ext cx="4709795" cy="822960"/>
                    </a:xfrm>
                    <a:prstGeom prst="rect">
                      <a:avLst/>
                    </a:prstGeom>
                    <a:ln/>
                  </pic:spPr>
                </pic:pic>
              </a:graphicData>
            </a:graphic>
          </wp:anchor>
        </w:drawing>
      </w:r>
    </w:p>
    <w:p w14:paraId="40419A9A" w14:textId="0A916CDF" w:rsidR="00E75A19" w:rsidRPr="00E75A19" w:rsidRDefault="00E75A19" w:rsidP="00E75A19">
      <w:pPr>
        <w:pStyle w:val="NoSpacing"/>
        <w:jc w:val="center"/>
        <w:rPr>
          <w:rFonts w:ascii="Comic Sans MS" w:eastAsiaTheme="majorEastAsia" w:hAnsi="Comic Sans MS" w:cs="Times New Roman"/>
          <w:b/>
          <w:bCs/>
          <w:caps/>
          <w:sz w:val="28"/>
          <w:szCs w:val="28"/>
          <w:lang w:val="en-GB" w:eastAsia="en-GB"/>
        </w:rPr>
      </w:pPr>
      <w:r>
        <w:rPr>
          <w:rFonts w:ascii="Comic Sans MS" w:eastAsiaTheme="majorEastAsia" w:hAnsi="Comic Sans MS" w:cs="Times New Roman"/>
          <w:b/>
          <w:bCs/>
          <w:caps/>
          <w:sz w:val="28"/>
          <w:szCs w:val="28"/>
          <w:lang w:val="en-GB" w:eastAsia="en-GB"/>
        </w:rPr>
        <w:t>D</w:t>
      </w:r>
      <w:r w:rsidRPr="00E217AE">
        <w:rPr>
          <w:rFonts w:ascii="Comic Sans MS" w:eastAsiaTheme="majorEastAsia" w:hAnsi="Comic Sans MS" w:cs="Times New Roman"/>
          <w:b/>
          <w:bCs/>
          <w:caps/>
          <w:sz w:val="28"/>
          <w:szCs w:val="28"/>
          <w:lang w:val="en-GB" w:eastAsia="en-GB"/>
        </w:rPr>
        <w:t xml:space="preserve">ata </w:t>
      </w:r>
      <w:r>
        <w:rPr>
          <w:rFonts w:ascii="Comic Sans MS" w:eastAsiaTheme="majorEastAsia" w:hAnsi="Comic Sans MS" w:cs="Times New Roman"/>
          <w:b/>
          <w:bCs/>
          <w:caps/>
          <w:sz w:val="28"/>
          <w:szCs w:val="28"/>
          <w:lang w:val="en-GB" w:eastAsia="en-GB"/>
        </w:rPr>
        <w:t>BREACH</w:t>
      </w:r>
      <w:r w:rsidRPr="00E217AE">
        <w:rPr>
          <w:rFonts w:ascii="Comic Sans MS" w:eastAsiaTheme="majorEastAsia" w:hAnsi="Comic Sans MS" w:cs="Times New Roman"/>
          <w:b/>
          <w:bCs/>
          <w:caps/>
          <w:sz w:val="28"/>
          <w:szCs w:val="28"/>
          <w:lang w:val="en-GB" w:eastAsia="en-GB"/>
        </w:rPr>
        <w:t xml:space="preserve"> Policy </w:t>
      </w:r>
      <w:r>
        <w:rPr>
          <w:rFonts w:ascii="Comic Sans MS" w:eastAsiaTheme="majorEastAsia" w:hAnsi="Comic Sans MS" w:cs="Times New Roman"/>
          <w:b/>
          <w:bCs/>
          <w:caps/>
          <w:sz w:val="28"/>
          <w:szCs w:val="28"/>
          <w:lang w:val="en-GB" w:eastAsia="en-GB"/>
        </w:rPr>
        <w:t>–</w:t>
      </w:r>
      <w:r w:rsidRPr="00E217AE">
        <w:rPr>
          <w:rFonts w:ascii="Comic Sans MS" w:eastAsiaTheme="majorEastAsia" w:hAnsi="Comic Sans MS" w:cs="Times New Roman"/>
          <w:b/>
          <w:bCs/>
          <w:caps/>
          <w:sz w:val="28"/>
          <w:szCs w:val="28"/>
          <w:lang w:val="en-GB" w:eastAsia="en-GB"/>
        </w:rPr>
        <w:t xml:space="preserve"> Federation</w:t>
      </w:r>
    </w:p>
    <w:p w14:paraId="0CC4A087" w14:textId="0169D9C8" w:rsidR="001768AD" w:rsidRDefault="00E725E6" w:rsidP="00001E25">
      <w:pPr>
        <w:spacing w:line="360" w:lineRule="auto"/>
        <w:rPr>
          <w:rFonts w:ascii="Lato" w:hAnsi="Lato"/>
          <w:b/>
          <w:bCs/>
          <w:color w:val="000000" w:themeColor="text1"/>
          <w:sz w:val="20"/>
          <w:szCs w:val="20"/>
          <w:u w:val="single"/>
        </w:rPr>
      </w:pPr>
      <w:r w:rsidRPr="00153C33">
        <w:rPr>
          <w:rFonts w:ascii="Times New Roman" w:eastAsia="Times New Roman" w:hAnsi="Times New Roman" w:cs="Times New Roman"/>
          <w:noProof/>
          <w:position w:val="-1"/>
          <w:sz w:val="24"/>
          <w:szCs w:val="24"/>
          <w:lang w:eastAsia="en-GB"/>
        </w:rPr>
        <mc:AlternateContent>
          <mc:Choice Requires="wps">
            <w:drawing>
              <wp:anchor distT="0" distB="0" distL="114300" distR="114300" simplePos="0" relativeHeight="251659264" behindDoc="0" locked="0" layoutInCell="1" hidden="0" allowOverlap="1" wp14:anchorId="24CBF18C" wp14:editId="39D1CAE9">
                <wp:simplePos x="0" y="0"/>
                <wp:positionH relativeFrom="margin">
                  <wp:posOffset>-549275</wp:posOffset>
                </wp:positionH>
                <wp:positionV relativeFrom="paragraph">
                  <wp:posOffset>329565</wp:posOffset>
                </wp:positionV>
                <wp:extent cx="6559550" cy="4945711"/>
                <wp:effectExtent l="0" t="0" r="19050" b="7620"/>
                <wp:wrapNone/>
                <wp:docPr id="2" name="Vertical Scroll 2"/>
                <wp:cNvGraphicFramePr/>
                <a:graphic xmlns:a="http://schemas.openxmlformats.org/drawingml/2006/main">
                  <a:graphicData uri="http://schemas.microsoft.com/office/word/2010/wordprocessingShape">
                    <wps:wsp>
                      <wps:cNvSpPr/>
                      <wps:spPr>
                        <a:xfrm>
                          <a:off x="0" y="0"/>
                          <a:ext cx="6559550" cy="4945711"/>
                        </a:xfrm>
                        <a:prstGeom prst="verticalScroll">
                          <a:avLst>
                            <a:gd name="adj" fmla="val 12500"/>
                          </a:avLst>
                        </a:prstGeom>
                        <a:solidFill>
                          <a:srgbClr val="FFFFFF"/>
                        </a:solidFill>
                        <a:ln w="9525" cap="flat" cmpd="sng">
                          <a:solidFill>
                            <a:srgbClr val="000000"/>
                          </a:solidFill>
                          <a:prstDash val="solid"/>
                          <a:miter lim="800000"/>
                          <a:headEnd type="none" w="sm" len="sm"/>
                          <a:tailEnd type="none" w="sm" len="sm"/>
                        </a:ln>
                      </wps:spPr>
                      <wps:txbx>
                        <w:txbxContent>
                          <w:p w14:paraId="681EDE80" w14:textId="77777777" w:rsidR="001768AD" w:rsidRDefault="001768AD" w:rsidP="001768AD">
                            <w:pPr>
                              <w:ind w:left="1" w:hanging="3"/>
                              <w:jc w:val="center"/>
                            </w:pPr>
                            <w:r>
                              <w:rPr>
                                <w:rFonts w:ascii="Arial Rounded" w:eastAsia="Arial Rounded" w:hAnsi="Arial Rounded" w:cs="Arial Rounded"/>
                                <w:b/>
                                <w:color w:val="000000"/>
                                <w:sz w:val="28"/>
                              </w:rPr>
                              <w:t>Updating Policy Procedure</w:t>
                            </w:r>
                          </w:p>
                          <w:p w14:paraId="034ACE43" w14:textId="77777777" w:rsidR="001768AD" w:rsidRDefault="001768AD" w:rsidP="001768AD">
                            <w:pPr>
                              <w:ind w:hanging="2"/>
                              <w:jc w:val="center"/>
                            </w:pPr>
                          </w:p>
                          <w:p w14:paraId="67D79A2F" w14:textId="77777777" w:rsidR="001768AD" w:rsidRDefault="001768AD" w:rsidP="001768AD">
                            <w:pPr>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5542DF9B" w14:textId="77777777" w:rsidR="001768AD" w:rsidRDefault="001768AD" w:rsidP="001768AD">
                            <w:pPr>
                              <w:ind w:hanging="2"/>
                              <w:jc w:val="center"/>
                            </w:pPr>
                          </w:p>
                          <w:p w14:paraId="018928AF" w14:textId="77777777" w:rsidR="001768AD" w:rsidRDefault="001768AD" w:rsidP="001768AD">
                            <w:pPr>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05EA8038" w14:textId="77777777" w:rsidR="001768AD" w:rsidRDefault="001768AD" w:rsidP="001768AD">
                            <w:pPr>
                              <w:ind w:hanging="2"/>
                              <w:jc w:val="center"/>
                            </w:pPr>
                          </w:p>
                          <w:p w14:paraId="10459221" w14:textId="77777777" w:rsidR="001768AD" w:rsidRDefault="001768AD" w:rsidP="001768AD">
                            <w:pPr>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5803BA4A" w14:textId="77777777" w:rsidR="001768AD" w:rsidRDefault="001768AD" w:rsidP="001768AD">
                            <w:pPr>
                              <w:ind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xmlns:w16cei="http://schemas.microsoft.com/office/word/2026/wordml/cei">
            <w:pict>
              <v:shapetype w14:anchorId="24CBF18C"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2" o:spid="_x0000_s1026" type="#_x0000_t97" style="position:absolute;margin-left:-43.25pt;margin-top:25.95pt;width:516.5pt;height:389.4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">
                <v:stroke startarrowwidth="narrow" startarrowlength="short" endarrowwidth="narrow" endarrowlength="short" joinstyle="miter"/>
                <v:textbox inset="2.53958mm,1.2694mm,2.53958mm,1.2694mm">
                  <w:txbxContent>
                    <w:p w14:paraId="681EDE80" w14:textId="77777777" w:rsidR="001768AD" w:rsidRDefault="001768AD" w:rsidP="001768AD">
                      <w:pPr>
                        <w:ind w:left="1" w:hanging="3"/>
                        <w:jc w:val="center"/>
                      </w:pPr>
                      <w:r>
                        <w:rPr>
                          <w:rFonts w:ascii="Arial Rounded" w:eastAsia="Arial Rounded" w:hAnsi="Arial Rounded" w:cs="Arial Rounded"/>
                          <w:b/>
                          <w:color w:val="000000"/>
                          <w:sz w:val="28"/>
                        </w:rPr>
                        <w:t>Updating Policy Procedure</w:t>
                      </w:r>
                    </w:p>
                    <w:p w14:paraId="034ACE43" w14:textId="77777777" w:rsidR="001768AD" w:rsidRDefault="001768AD" w:rsidP="001768AD">
                      <w:pPr>
                        <w:ind w:hanging="2"/>
                        <w:jc w:val="center"/>
                      </w:pPr>
                    </w:p>
                    <w:p w14:paraId="67D79A2F" w14:textId="77777777" w:rsidR="001768AD" w:rsidRDefault="001768AD" w:rsidP="001768AD">
                      <w:pPr>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5542DF9B" w14:textId="77777777" w:rsidR="001768AD" w:rsidRDefault="001768AD" w:rsidP="001768AD">
                      <w:pPr>
                        <w:ind w:hanging="2"/>
                        <w:jc w:val="center"/>
                      </w:pPr>
                    </w:p>
                    <w:p w14:paraId="018928AF" w14:textId="77777777" w:rsidR="001768AD" w:rsidRDefault="001768AD" w:rsidP="001768AD">
                      <w:pPr>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05EA8038" w14:textId="77777777" w:rsidR="001768AD" w:rsidRDefault="001768AD" w:rsidP="001768AD">
                      <w:pPr>
                        <w:ind w:hanging="2"/>
                        <w:jc w:val="center"/>
                      </w:pPr>
                    </w:p>
                    <w:p w14:paraId="10459221" w14:textId="77777777" w:rsidR="001768AD" w:rsidRDefault="001768AD" w:rsidP="001768AD">
                      <w:pPr>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5803BA4A" w14:textId="77777777" w:rsidR="001768AD" w:rsidRDefault="001768AD" w:rsidP="001768AD">
                      <w:pPr>
                        <w:ind w:hanging="2"/>
                      </w:pPr>
                    </w:p>
                  </w:txbxContent>
                </v:textbox>
                <w10:wrap anchorx="margin"/>
              </v:shape>
            </w:pict>
          </mc:Fallback>
        </mc:AlternateContent>
      </w:r>
    </w:p>
    <w:p w14:paraId="6B45C678" w14:textId="791DA5AD" w:rsidR="001768AD" w:rsidRDefault="001768AD" w:rsidP="00001E25">
      <w:pPr>
        <w:spacing w:line="360" w:lineRule="auto"/>
        <w:rPr>
          <w:rFonts w:ascii="Lato" w:hAnsi="Lato"/>
          <w:b/>
          <w:bCs/>
          <w:color w:val="000000" w:themeColor="text1"/>
          <w:sz w:val="20"/>
          <w:szCs w:val="20"/>
          <w:u w:val="single"/>
        </w:rPr>
      </w:pPr>
    </w:p>
    <w:p w14:paraId="0075049C" w14:textId="77777777" w:rsidR="001768AD" w:rsidRDefault="001768AD" w:rsidP="00001E25">
      <w:pPr>
        <w:spacing w:line="360" w:lineRule="auto"/>
        <w:rPr>
          <w:rFonts w:ascii="Lato" w:hAnsi="Lato"/>
          <w:b/>
          <w:bCs/>
          <w:color w:val="000000" w:themeColor="text1"/>
          <w:sz w:val="20"/>
          <w:szCs w:val="20"/>
          <w:u w:val="single"/>
        </w:rPr>
      </w:pPr>
    </w:p>
    <w:p w14:paraId="0CD4B8AC" w14:textId="77777777" w:rsidR="001768AD" w:rsidRDefault="001768AD" w:rsidP="00001E25">
      <w:pPr>
        <w:spacing w:line="360" w:lineRule="auto"/>
        <w:rPr>
          <w:rFonts w:ascii="Lato" w:hAnsi="Lato"/>
          <w:b/>
          <w:bCs/>
          <w:color w:val="000000" w:themeColor="text1"/>
          <w:sz w:val="20"/>
          <w:szCs w:val="20"/>
          <w:u w:val="single"/>
        </w:rPr>
      </w:pPr>
    </w:p>
    <w:p w14:paraId="1666DBD0" w14:textId="77777777" w:rsidR="001768AD" w:rsidRDefault="001768AD" w:rsidP="00001E25">
      <w:pPr>
        <w:spacing w:line="360" w:lineRule="auto"/>
        <w:rPr>
          <w:rFonts w:ascii="Lato" w:hAnsi="Lato"/>
          <w:b/>
          <w:bCs/>
          <w:color w:val="000000" w:themeColor="text1"/>
          <w:sz w:val="20"/>
          <w:szCs w:val="20"/>
          <w:u w:val="single"/>
        </w:rPr>
      </w:pPr>
    </w:p>
    <w:p w14:paraId="6894C6C9" w14:textId="77777777" w:rsidR="001768AD" w:rsidRDefault="001768AD" w:rsidP="00001E25">
      <w:pPr>
        <w:spacing w:line="360" w:lineRule="auto"/>
        <w:rPr>
          <w:rFonts w:ascii="Lato" w:hAnsi="Lato"/>
          <w:b/>
          <w:bCs/>
          <w:color w:val="000000" w:themeColor="text1"/>
          <w:sz w:val="20"/>
          <w:szCs w:val="20"/>
          <w:u w:val="single"/>
        </w:rPr>
      </w:pPr>
    </w:p>
    <w:p w14:paraId="0ACD899D" w14:textId="77777777" w:rsidR="001768AD" w:rsidRDefault="001768AD" w:rsidP="00001E25">
      <w:pPr>
        <w:spacing w:line="360" w:lineRule="auto"/>
        <w:rPr>
          <w:rFonts w:ascii="Lato" w:hAnsi="Lato"/>
          <w:b/>
          <w:bCs/>
          <w:color w:val="000000" w:themeColor="text1"/>
          <w:sz w:val="20"/>
          <w:szCs w:val="20"/>
          <w:u w:val="single"/>
        </w:rPr>
      </w:pPr>
    </w:p>
    <w:p w14:paraId="48963452" w14:textId="77777777" w:rsidR="001768AD" w:rsidRDefault="001768AD" w:rsidP="00001E25">
      <w:pPr>
        <w:spacing w:line="360" w:lineRule="auto"/>
        <w:rPr>
          <w:rFonts w:ascii="Lato" w:hAnsi="Lato"/>
          <w:b/>
          <w:bCs/>
          <w:color w:val="000000" w:themeColor="text1"/>
          <w:sz w:val="20"/>
          <w:szCs w:val="20"/>
          <w:u w:val="single"/>
        </w:rPr>
      </w:pPr>
    </w:p>
    <w:p w14:paraId="5EF64433" w14:textId="77777777" w:rsidR="001768AD" w:rsidRDefault="001768AD" w:rsidP="00001E25">
      <w:pPr>
        <w:spacing w:line="360" w:lineRule="auto"/>
        <w:rPr>
          <w:rFonts w:ascii="Lato" w:hAnsi="Lato"/>
          <w:b/>
          <w:bCs/>
          <w:color w:val="000000" w:themeColor="text1"/>
          <w:sz w:val="20"/>
          <w:szCs w:val="20"/>
          <w:u w:val="single"/>
        </w:rPr>
      </w:pPr>
    </w:p>
    <w:p w14:paraId="1948A0E2" w14:textId="77777777" w:rsidR="001768AD" w:rsidRDefault="001768AD" w:rsidP="00001E25">
      <w:pPr>
        <w:spacing w:line="360" w:lineRule="auto"/>
        <w:rPr>
          <w:rFonts w:ascii="Lato" w:hAnsi="Lato"/>
          <w:b/>
          <w:bCs/>
          <w:color w:val="000000" w:themeColor="text1"/>
          <w:sz w:val="20"/>
          <w:szCs w:val="20"/>
          <w:u w:val="single"/>
        </w:rPr>
      </w:pPr>
    </w:p>
    <w:p w14:paraId="120EAD66" w14:textId="77777777" w:rsidR="001768AD" w:rsidRDefault="001768AD" w:rsidP="00001E25">
      <w:pPr>
        <w:spacing w:line="360" w:lineRule="auto"/>
        <w:rPr>
          <w:rFonts w:ascii="Lato" w:hAnsi="Lato"/>
          <w:b/>
          <w:bCs/>
          <w:color w:val="000000" w:themeColor="text1"/>
          <w:sz w:val="20"/>
          <w:szCs w:val="20"/>
          <w:u w:val="single"/>
        </w:rPr>
      </w:pPr>
    </w:p>
    <w:p w14:paraId="33E6BD94" w14:textId="77777777" w:rsidR="001768AD" w:rsidRDefault="001768AD" w:rsidP="00001E25">
      <w:pPr>
        <w:spacing w:line="360" w:lineRule="auto"/>
        <w:rPr>
          <w:rFonts w:ascii="Lato" w:hAnsi="Lato"/>
          <w:b/>
          <w:bCs/>
          <w:color w:val="000000" w:themeColor="text1"/>
          <w:sz w:val="20"/>
          <w:szCs w:val="20"/>
          <w:u w:val="single"/>
        </w:rPr>
      </w:pPr>
    </w:p>
    <w:p w14:paraId="42902A8A" w14:textId="77777777" w:rsidR="001768AD" w:rsidRDefault="001768AD" w:rsidP="00001E25">
      <w:pPr>
        <w:spacing w:line="360" w:lineRule="auto"/>
        <w:rPr>
          <w:rFonts w:ascii="Lato" w:hAnsi="Lato"/>
          <w:b/>
          <w:bCs/>
          <w:color w:val="000000" w:themeColor="text1"/>
          <w:sz w:val="20"/>
          <w:szCs w:val="20"/>
          <w:u w:val="single"/>
        </w:rPr>
      </w:pPr>
    </w:p>
    <w:p w14:paraId="76A8FDA1" w14:textId="77777777" w:rsidR="001768AD" w:rsidRDefault="001768AD" w:rsidP="00001E25">
      <w:pPr>
        <w:spacing w:line="360" w:lineRule="auto"/>
        <w:rPr>
          <w:rFonts w:ascii="Lato" w:hAnsi="Lato"/>
          <w:b/>
          <w:bCs/>
          <w:color w:val="000000" w:themeColor="text1"/>
          <w:sz w:val="20"/>
          <w:szCs w:val="20"/>
          <w:u w:val="single"/>
        </w:rPr>
      </w:pPr>
    </w:p>
    <w:p w14:paraId="29043242" w14:textId="77777777" w:rsidR="001768AD" w:rsidRDefault="001768AD" w:rsidP="00001E25">
      <w:pPr>
        <w:spacing w:line="360" w:lineRule="auto"/>
        <w:rPr>
          <w:rFonts w:ascii="Lato" w:hAnsi="Lato"/>
          <w:b/>
          <w:bCs/>
          <w:color w:val="000000" w:themeColor="text1"/>
          <w:sz w:val="20"/>
          <w:szCs w:val="20"/>
          <w:u w:val="single"/>
        </w:rPr>
      </w:pPr>
    </w:p>
    <w:p w14:paraId="6C78BCB1" w14:textId="0470499F" w:rsidR="001768AD" w:rsidRDefault="008E1E37" w:rsidP="00001E25">
      <w:pPr>
        <w:spacing w:line="360" w:lineRule="auto"/>
        <w:rPr>
          <w:rFonts w:ascii="Lato" w:hAnsi="Lato"/>
          <w:b/>
          <w:bCs/>
          <w:color w:val="000000" w:themeColor="text1"/>
          <w:sz w:val="20"/>
          <w:szCs w:val="20"/>
          <w:u w:val="single"/>
        </w:rPr>
      </w:pPr>
      <w:r>
        <w:rPr>
          <w:noProof/>
        </w:rPr>
        <mc:AlternateContent>
          <mc:Choice Requires="wps">
            <w:drawing>
              <wp:anchor distT="0" distB="0" distL="114300" distR="114300" simplePos="0" relativeHeight="251667456" behindDoc="0" locked="0" layoutInCell="1" hidden="0" allowOverlap="1" wp14:anchorId="77A3D027" wp14:editId="11E6F21C">
                <wp:simplePos x="0" y="0"/>
                <wp:positionH relativeFrom="column">
                  <wp:posOffset>1645920</wp:posOffset>
                </wp:positionH>
                <wp:positionV relativeFrom="paragraph">
                  <wp:posOffset>330200</wp:posOffset>
                </wp:positionV>
                <wp:extent cx="2800350" cy="397565"/>
                <wp:effectExtent l="0" t="0" r="19050" b="8890"/>
                <wp:wrapNone/>
                <wp:docPr id="1955899643" name="Rectangle 1955899643"/>
                <wp:cNvGraphicFramePr/>
                <a:graphic xmlns:a="http://schemas.openxmlformats.org/drawingml/2006/main">
                  <a:graphicData uri="http://schemas.microsoft.com/office/word/2010/wordprocessingShape">
                    <wps:wsp>
                      <wps:cNvSpPr/>
                      <wps:spPr>
                        <a:xfrm>
                          <a:off x="0" y="0"/>
                          <a:ext cx="2800350" cy="3975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A2F46DF" w14:textId="55B62016" w:rsidR="008E1E37" w:rsidRDefault="008E1E37" w:rsidP="008E1E37">
                            <w:r>
                              <w:t>Justyna Smith</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7A3D027" id="Rectangle 1955899643" o:spid="_x0000_s1027" style="position:absolute;margin-left:129.6pt;margin-top:26pt;width:220.5pt;height:3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">
                <v:stroke startarrowwidth="narrow" startarrowlength="short" endarrowwidth="narrow" endarrowlength="short"/>
                <v:textbox inset="2.53958mm,1.2694mm,2.53958mm,1.2694mm">
                  <w:txbxContent>
                    <w:p w14:paraId="3A2F46DF" w14:textId="55B62016" w:rsidR="008E1E37" w:rsidRDefault="008E1E37" w:rsidP="008E1E37">
                      <w:r>
                        <w:t>Justyna Smith</w:t>
                      </w:r>
                    </w:p>
                  </w:txbxContent>
                </v:textbox>
              </v:rect>
            </w:pict>
          </mc:Fallback>
        </mc:AlternateContent>
      </w:r>
    </w:p>
    <w:p w14:paraId="56180609" w14:textId="3E6D5C07" w:rsidR="00EF78C3" w:rsidRDefault="00EF78C3" w:rsidP="00EF78C3">
      <w:pPr>
        <w:widowControl w:val="0"/>
        <w:ind w:hanging="2"/>
        <w:rPr>
          <w:rFonts w:ascii="Comic Sans MS" w:eastAsia="Comic Sans MS" w:hAnsi="Comic Sans MS" w:cs="Comic Sans MS"/>
        </w:rPr>
      </w:pPr>
      <w:r>
        <w:rPr>
          <w:rFonts w:ascii="Comic Sans MS" w:eastAsia="Comic Sans MS" w:hAnsi="Comic Sans MS" w:cs="Comic Sans MS"/>
        </w:rPr>
        <w:t>Policy Reviewed by:</w:t>
      </w:r>
      <w:r>
        <w:rPr>
          <w:noProof/>
        </w:rPr>
        <w:t xml:space="preserve"> </w:t>
      </w:r>
    </w:p>
    <w:p w14:paraId="72AC68E6" w14:textId="77777777" w:rsidR="00EF78C3" w:rsidRDefault="00EF78C3" w:rsidP="00EF78C3">
      <w:pPr>
        <w:widowControl w:val="0"/>
        <w:rPr>
          <w:rFonts w:ascii="Comic Sans MS" w:eastAsia="Comic Sans MS" w:hAnsi="Comic Sans MS" w:cs="Comic Sans MS"/>
        </w:rPr>
      </w:pPr>
      <w:r>
        <w:rPr>
          <w:noProof/>
        </w:rPr>
        <mc:AlternateContent>
          <mc:Choice Requires="wps">
            <w:drawing>
              <wp:anchor distT="0" distB="0" distL="114300" distR="114300" simplePos="0" relativeHeight="251663360" behindDoc="0" locked="0" layoutInCell="1" hidden="0" allowOverlap="1" wp14:anchorId="318C33EA" wp14:editId="6AB07298">
                <wp:simplePos x="0" y="0"/>
                <wp:positionH relativeFrom="column">
                  <wp:posOffset>1647577</wp:posOffset>
                </wp:positionH>
                <wp:positionV relativeFrom="paragraph">
                  <wp:posOffset>171008</wp:posOffset>
                </wp:positionV>
                <wp:extent cx="2809875" cy="390525"/>
                <wp:effectExtent l="0" t="0" r="9525" b="15875"/>
                <wp:wrapNone/>
                <wp:docPr id="4" name="Rectangle 4"/>
                <wp:cNvGraphicFramePr/>
                <a:graphic xmlns:a="http://schemas.openxmlformats.org/drawingml/2006/main">
                  <a:graphicData uri="http://schemas.microsoft.com/office/word/2010/wordprocessingShape">
                    <wps:wsp>
                      <wps:cNvSpPr/>
                      <wps:spPr>
                        <a:xfrm>
                          <a:off x="0" y="0"/>
                          <a:ext cx="2809875" cy="3905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C0B4AD" w14:textId="17D35729" w:rsidR="00EF78C3" w:rsidRDefault="009B33C5" w:rsidP="00EF78C3">
                            <w:r>
                              <w:t xml:space="preserve">9 </w:t>
                            </w:r>
                            <w:r w:rsidR="00344A1C">
                              <w:t>September</w:t>
                            </w:r>
                            <w:r w:rsidR="00EF78C3">
                              <w:t xml:space="preserve"> 2026</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318C33EA" id="Rectangle 4" o:spid="_x0000_s1028" style="position:absolute;margin-left:129.75pt;margin-top:13.45pt;width:221.25pt;height:30.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">
                <v:stroke startarrowwidth="narrow" startarrowlength="short" endarrowwidth="narrow" endarrowlength="short"/>
                <v:textbox inset="2.53958mm,1.2694mm,2.53958mm,1.2694mm">
                  <w:txbxContent>
                    <w:p w14:paraId="00C0B4AD" w14:textId="17D35729" w:rsidR="00EF78C3" w:rsidRDefault="009B33C5" w:rsidP="00EF78C3">
                      <w:r>
                        <w:t xml:space="preserve">9 </w:t>
                      </w:r>
                      <w:r w:rsidR="00344A1C">
                        <w:t>September</w:t>
                      </w:r>
                      <w:r w:rsidR="00EF78C3">
                        <w:t xml:space="preserve"> 2026</w:t>
                      </w:r>
                    </w:p>
                  </w:txbxContent>
                </v:textbox>
              </v:rect>
            </w:pict>
          </mc:Fallback>
        </mc:AlternateContent>
      </w:r>
    </w:p>
    <w:p w14:paraId="5B413364" w14:textId="77777777" w:rsidR="00EF78C3" w:rsidRDefault="00EF78C3" w:rsidP="00EF78C3">
      <w:pPr>
        <w:widowControl w:val="0"/>
        <w:rPr>
          <w:rFonts w:ascii="Comic Sans MS" w:eastAsia="Comic Sans MS" w:hAnsi="Comic Sans MS" w:cs="Comic Sans MS"/>
        </w:rPr>
      </w:pPr>
      <w:r>
        <w:rPr>
          <w:rFonts w:ascii="Comic Sans MS" w:eastAsia="Comic Sans MS" w:hAnsi="Comic Sans MS" w:cs="Comic Sans MS"/>
        </w:rPr>
        <w:t>Updated on:</w:t>
      </w:r>
      <w:r>
        <w:rPr>
          <w:rFonts w:ascii="Comic Sans MS" w:eastAsia="Comic Sans MS" w:hAnsi="Comic Sans MS" w:cs="Comic Sans MS"/>
        </w:rPr>
        <w:tab/>
      </w:r>
      <w:r>
        <w:rPr>
          <w:rFonts w:ascii="Comic Sans MS" w:eastAsia="Comic Sans MS" w:hAnsi="Comic Sans MS" w:cs="Comic Sans MS"/>
        </w:rPr>
        <w:tab/>
      </w:r>
    </w:p>
    <w:p w14:paraId="6F5D7C7C" w14:textId="77777777" w:rsidR="00EF78C3" w:rsidRDefault="00EF78C3" w:rsidP="00EF78C3">
      <w:pPr>
        <w:widowControl w:val="0"/>
        <w:ind w:hanging="2"/>
        <w:rPr>
          <w:rFonts w:ascii="Comic Sans MS" w:eastAsia="Comic Sans MS" w:hAnsi="Comic Sans MS" w:cs="Comic Sans MS"/>
        </w:rPr>
      </w:pPr>
      <w:r>
        <w:rPr>
          <w:noProof/>
        </w:rPr>
        <mc:AlternateContent>
          <mc:Choice Requires="wps">
            <w:drawing>
              <wp:anchor distT="0" distB="0" distL="114300" distR="114300" simplePos="0" relativeHeight="251664384" behindDoc="0" locked="0" layoutInCell="1" hidden="0" allowOverlap="1" wp14:anchorId="0E292237" wp14:editId="5B124828">
                <wp:simplePos x="0" y="0"/>
                <wp:positionH relativeFrom="column">
                  <wp:posOffset>1646003</wp:posOffset>
                </wp:positionH>
                <wp:positionV relativeFrom="paragraph">
                  <wp:posOffset>14605</wp:posOffset>
                </wp:positionV>
                <wp:extent cx="2762250" cy="428051"/>
                <wp:effectExtent l="0" t="0" r="19050" b="10160"/>
                <wp:wrapNone/>
                <wp:docPr id="1633712015" name="Rectangle 1633712015"/>
                <wp:cNvGraphicFramePr/>
                <a:graphic xmlns:a="http://schemas.openxmlformats.org/drawingml/2006/main">
                  <a:graphicData uri="http://schemas.microsoft.com/office/word/2010/wordprocessingShape">
                    <wps:wsp>
                      <wps:cNvSpPr/>
                      <wps:spPr>
                        <a:xfrm>
                          <a:off x="0" y="0"/>
                          <a:ext cx="2762250" cy="428051"/>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B99FB41" w14:textId="68AC4DE7" w:rsidR="00EF78C3" w:rsidRDefault="00344A1C" w:rsidP="00EF78C3">
                            <w:r>
                              <w:t>September</w:t>
                            </w:r>
                            <w:r w:rsidR="00EF78C3">
                              <w:t xml:space="preserve"> 2027</w:t>
                            </w:r>
                          </w:p>
                          <w:p w14:paraId="3D48E52C" w14:textId="77777777" w:rsidR="00EF78C3" w:rsidRDefault="00EF78C3" w:rsidP="00EF78C3"/>
                          <w:p w14:paraId="308CACCA" w14:textId="77777777" w:rsidR="00EF78C3" w:rsidRDefault="00EF78C3" w:rsidP="00EF78C3">
                            <w:r>
                              <w:t xml:space="preserve"> 2026</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xmlns:w16cei="http://schemas.microsoft.com/office/word/2026/wordml/cei">
            <w:pict>
              <v:rect w14:anchorId="0E292237" id="Rectangle 1633712015" o:spid="_x0000_s1029" style="position:absolute;margin-left:129.6pt;margin-top:1.15pt;width:217.5pt;height:33.7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">
                <v:stroke startarrowwidth="narrow" startarrowlength="short" endarrowwidth="narrow" endarrowlength="short"/>
                <v:textbox inset="2.53958mm,1.2694mm,2.53958mm,1.2694mm">
                  <w:txbxContent>
                    <w:p w14:paraId="5B99FB41" w14:textId="68AC4DE7" w:rsidR="00EF78C3" w:rsidRDefault="00344A1C" w:rsidP="00EF78C3">
                      <w:r>
                        <w:t>September</w:t>
                      </w:r>
                      <w:r w:rsidR="00EF78C3">
                        <w:t xml:space="preserve"> 2027</w:t>
                      </w:r>
                    </w:p>
                    <w:p w14:paraId="3D48E52C" w14:textId="77777777" w:rsidR="00EF78C3" w:rsidRDefault="00EF78C3" w:rsidP="00EF78C3"/>
                    <w:p w14:paraId="308CACCA" w14:textId="77777777" w:rsidR="00EF78C3" w:rsidRDefault="00EF78C3" w:rsidP="00EF78C3">
                      <w:r>
                        <w:t xml:space="preserve"> 2026</w:t>
                      </w:r>
                    </w:p>
                  </w:txbxContent>
                </v:textbox>
              </v:rect>
            </w:pict>
          </mc:Fallback>
        </mc:AlternateContent>
      </w:r>
      <w:r>
        <w:rPr>
          <w:rFonts w:ascii="Comic Sans MS" w:eastAsia="Comic Sans MS" w:hAnsi="Comic Sans MS" w:cs="Comic Sans MS"/>
        </w:rPr>
        <w:t>Date to be reviewed:</w:t>
      </w:r>
      <w:r>
        <w:rPr>
          <w:rFonts w:ascii="Comic Sans MS" w:eastAsia="Comic Sans MS" w:hAnsi="Comic Sans MS" w:cs="Comic Sans MS"/>
        </w:rPr>
        <w:tab/>
      </w:r>
    </w:p>
    <w:p w14:paraId="707D963B" w14:textId="77777777" w:rsidR="00EF78C3" w:rsidRDefault="00EF78C3" w:rsidP="00EF78C3">
      <w:pPr>
        <w:ind w:hanging="2"/>
        <w:rPr>
          <w:rFonts w:ascii="Comic Sans MS" w:eastAsia="Comic Sans MS" w:hAnsi="Comic Sans MS" w:cs="Comic Sans MS"/>
        </w:rPr>
      </w:pPr>
    </w:p>
    <w:p w14:paraId="1CF958EF" w14:textId="77777777" w:rsidR="00EF78C3" w:rsidRDefault="00EF78C3" w:rsidP="00EF78C3">
      <w:pPr>
        <w:ind w:hanging="2"/>
        <w:rPr>
          <w:rFonts w:ascii="Comic Sans MS" w:eastAsia="Comic Sans MS" w:hAnsi="Comic Sans MS" w:cs="Comic Sans MS"/>
        </w:rPr>
      </w:pPr>
      <w:r w:rsidRPr="0002078B">
        <w:rPr>
          <w:rFonts w:ascii="Comic Sans MS" w:eastAsia="Comic Sans MS" w:hAnsi="Comic Sans MS" w:cs="Comic Sans MS"/>
          <w:noProof/>
        </w:rPr>
        <mc:AlternateContent>
          <mc:Choice Requires="wps">
            <w:drawing>
              <wp:anchor distT="45720" distB="45720" distL="114300" distR="114300" simplePos="0" relativeHeight="251665408" behindDoc="0" locked="0" layoutInCell="1" allowOverlap="1" wp14:anchorId="67671EDD" wp14:editId="7A17F98B">
                <wp:simplePos x="0" y="0"/>
                <wp:positionH relativeFrom="column">
                  <wp:posOffset>1613148</wp:posOffset>
                </wp:positionH>
                <wp:positionV relativeFrom="paragraph">
                  <wp:posOffset>184758</wp:posOffset>
                </wp:positionV>
                <wp:extent cx="2360930" cy="1404620"/>
                <wp:effectExtent l="0" t="0" r="22860" b="11430"/>
                <wp:wrapSquare wrapText="bothSides"/>
                <wp:docPr id="1398761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D782F00" w14:textId="74644ED2" w:rsidR="00EF78C3" w:rsidRDefault="001902C6" w:rsidP="00EF78C3">
                            <w:pPr>
                              <w:ind w:hanging="2"/>
                            </w:pPr>
                            <w:r>
                              <w:t>14.09.2026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7671EDD" id="_x0000_t202" coordsize="21600,21600" o:spt="202" path="m,l,21600r21600,l21600,xe">
                <v:stroke joinstyle="miter"/>
                <v:path gradientshapeok="t" o:connecttype="rect"/>
              </v:shapetype>
              <v:shape id="Text Box 2" o:spid="_x0000_s1030" type="#_x0000_t202" style="position:absolute;margin-left:127pt;margin-top:14.55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">
                <v:textbox style="mso-fit-shape-to-text:t">
                  <w:txbxContent>
                    <w:p w14:paraId="2D782F00" w14:textId="74644ED2" w:rsidR="00EF78C3" w:rsidRDefault="001902C6" w:rsidP="00EF78C3">
                      <w:pPr>
                        <w:ind w:hanging="2"/>
                      </w:pPr>
                      <w:r>
                        <w:t>14.09.2026</w:t>
                      </w:r>
                    </w:p>
                  </w:txbxContent>
                </v:textbox>
                <w10:wrap type="square"/>
              </v:shape>
            </w:pict>
          </mc:Fallback>
        </mc:AlternateContent>
      </w:r>
    </w:p>
    <w:p w14:paraId="24D59A46" w14:textId="77777777" w:rsidR="00EF78C3" w:rsidRDefault="00EF78C3" w:rsidP="00EF78C3">
      <w:pPr>
        <w:ind w:hanging="2"/>
        <w:rPr>
          <w:rFonts w:ascii="Comic Sans MS" w:eastAsia="Comic Sans MS" w:hAnsi="Comic Sans MS" w:cs="Comic Sans MS"/>
        </w:rPr>
      </w:pPr>
      <w:r>
        <w:rPr>
          <w:rFonts w:ascii="Comic Sans MS" w:eastAsia="Comic Sans MS" w:hAnsi="Comic Sans MS" w:cs="Comic Sans MS"/>
        </w:rPr>
        <w:t xml:space="preserve">Date Ratified at FGM:   </w:t>
      </w:r>
    </w:p>
    <w:p w14:paraId="3073DE2B" w14:textId="77777777" w:rsidR="001768AD" w:rsidRDefault="001768AD" w:rsidP="00001E25">
      <w:pPr>
        <w:spacing w:line="360" w:lineRule="auto"/>
        <w:rPr>
          <w:rFonts w:ascii="Lato" w:hAnsi="Lato"/>
          <w:b/>
          <w:bCs/>
          <w:color w:val="000000" w:themeColor="text1"/>
          <w:sz w:val="20"/>
          <w:szCs w:val="20"/>
          <w:u w:val="single"/>
        </w:rPr>
      </w:pPr>
    </w:p>
    <w:p w14:paraId="28F6E493" w14:textId="28A33C2F" w:rsidR="00B06F81" w:rsidRPr="0023769B" w:rsidRDefault="00B06F81" w:rsidP="00001E25">
      <w:pPr>
        <w:spacing w:line="360" w:lineRule="auto"/>
        <w:rPr>
          <w:rFonts w:ascii="Lato" w:hAnsi="Lato"/>
          <w:b/>
          <w:bCs/>
          <w:color w:val="000000" w:themeColor="text1"/>
          <w:sz w:val="20"/>
          <w:szCs w:val="20"/>
          <w:u w:val="single"/>
        </w:rPr>
      </w:pPr>
      <w:r w:rsidRPr="0023769B">
        <w:rPr>
          <w:rFonts w:ascii="Lato" w:hAnsi="Lato"/>
          <w:b/>
          <w:bCs/>
          <w:color w:val="000000" w:themeColor="text1"/>
          <w:sz w:val="20"/>
          <w:szCs w:val="20"/>
          <w:u w:val="single"/>
        </w:rPr>
        <w:lastRenderedPageBreak/>
        <w:t xml:space="preserve">Document </w:t>
      </w:r>
      <w:r w:rsidR="00226C5E" w:rsidRPr="0023769B">
        <w:rPr>
          <w:rFonts w:ascii="Lato" w:hAnsi="Lato"/>
          <w:b/>
          <w:bCs/>
          <w:color w:val="000000" w:themeColor="text1"/>
          <w:sz w:val="20"/>
          <w:szCs w:val="20"/>
          <w:u w:val="single"/>
        </w:rPr>
        <w:t>O</w:t>
      </w:r>
      <w:r w:rsidRPr="0023769B">
        <w:rPr>
          <w:rFonts w:ascii="Lato" w:hAnsi="Lato"/>
          <w:b/>
          <w:bCs/>
          <w:color w:val="000000" w:themeColor="text1"/>
          <w:sz w:val="20"/>
          <w:szCs w:val="20"/>
          <w:u w:val="single"/>
        </w:rPr>
        <w:t xml:space="preserve">wner and </w:t>
      </w:r>
      <w:r w:rsidR="00226C5E" w:rsidRPr="0023769B">
        <w:rPr>
          <w:rFonts w:ascii="Lato" w:hAnsi="Lato"/>
          <w:b/>
          <w:bCs/>
          <w:color w:val="000000" w:themeColor="text1"/>
          <w:sz w:val="20"/>
          <w:szCs w:val="20"/>
          <w:u w:val="single"/>
        </w:rPr>
        <w:t>A</w:t>
      </w:r>
      <w:r w:rsidRPr="0023769B">
        <w:rPr>
          <w:rFonts w:ascii="Lato" w:hAnsi="Lato"/>
          <w:b/>
          <w:bCs/>
          <w:color w:val="000000" w:themeColor="text1"/>
          <w:sz w:val="20"/>
          <w:szCs w:val="20"/>
          <w:u w:val="single"/>
        </w:rPr>
        <w:t>pproval</w:t>
      </w:r>
    </w:p>
    <w:p w14:paraId="22ABA1D6" w14:textId="668D5D2B" w:rsidR="00B06F81" w:rsidRPr="0023769B" w:rsidRDefault="00713764" w:rsidP="00001E25">
      <w:pPr>
        <w:spacing w:line="360" w:lineRule="auto"/>
        <w:rPr>
          <w:rFonts w:ascii="Lato" w:hAnsi="Lato"/>
          <w:color w:val="000000" w:themeColor="text1"/>
          <w:sz w:val="20"/>
          <w:szCs w:val="20"/>
        </w:rPr>
      </w:pPr>
      <w:r>
        <w:rPr>
          <w:rFonts w:ascii="Lato" w:hAnsi="Lato"/>
          <w:color w:val="000000" w:themeColor="text1"/>
          <w:sz w:val="20"/>
          <w:szCs w:val="20"/>
        </w:rPr>
        <w:t>Justyna Smith</w:t>
      </w:r>
      <w:r w:rsidR="00B06F81" w:rsidRPr="0023769B">
        <w:rPr>
          <w:rFonts w:ascii="Lato" w:hAnsi="Lato"/>
          <w:color w:val="000000" w:themeColor="text1"/>
          <w:sz w:val="20"/>
          <w:szCs w:val="20"/>
        </w:rPr>
        <w:t xml:space="preserve"> is the owner of this document and is responsible for ensuring that this policy document is reviewed in line with the School’s policy review schedule.</w:t>
      </w:r>
    </w:p>
    <w:p w14:paraId="2D6C5EB1" w14:textId="2BD307F3" w:rsidR="00B06F81" w:rsidRPr="0023769B" w:rsidRDefault="00B06F81" w:rsidP="00001E25">
      <w:pPr>
        <w:spacing w:line="360" w:lineRule="auto"/>
        <w:rPr>
          <w:rFonts w:ascii="Lato" w:hAnsi="Lato"/>
          <w:color w:val="000000" w:themeColor="text1"/>
          <w:sz w:val="20"/>
          <w:szCs w:val="20"/>
        </w:rPr>
      </w:pPr>
      <w:r w:rsidRPr="0023769B">
        <w:rPr>
          <w:rFonts w:ascii="Lato" w:hAnsi="Lato"/>
          <w:color w:val="000000" w:themeColor="text1"/>
          <w:sz w:val="20"/>
          <w:szCs w:val="20"/>
        </w:rPr>
        <w:t xml:space="preserve">A current version of this document is available to all members of staff </w:t>
      </w:r>
      <w:r w:rsidR="00713764">
        <w:rPr>
          <w:rFonts w:ascii="Lato" w:hAnsi="Lato"/>
          <w:color w:val="000000" w:themeColor="text1"/>
          <w:sz w:val="20"/>
          <w:szCs w:val="20"/>
        </w:rPr>
        <w:t>on School website.</w:t>
      </w:r>
    </w:p>
    <w:p w14:paraId="31797EDF" w14:textId="77777777" w:rsidR="00B06F81" w:rsidRPr="0023769B" w:rsidRDefault="00B06F81" w:rsidP="00001E25">
      <w:pPr>
        <w:spacing w:line="360" w:lineRule="auto"/>
        <w:rPr>
          <w:rFonts w:ascii="Lato" w:hAnsi="Lato"/>
          <w:color w:val="000000" w:themeColor="text1"/>
          <w:sz w:val="20"/>
          <w:szCs w:val="20"/>
        </w:rPr>
      </w:pPr>
    </w:p>
    <w:p w14:paraId="1D05114C" w14:textId="4BBDB5E6" w:rsidR="00B06F81" w:rsidRPr="0023769B" w:rsidRDefault="00B06F81" w:rsidP="00001E25">
      <w:pPr>
        <w:spacing w:line="360" w:lineRule="auto"/>
        <w:rPr>
          <w:rFonts w:ascii="Lato" w:hAnsi="Lato"/>
          <w:color w:val="000000" w:themeColor="text1"/>
          <w:sz w:val="20"/>
          <w:szCs w:val="20"/>
        </w:rPr>
      </w:pPr>
      <w:r w:rsidRPr="0023769B">
        <w:rPr>
          <w:rFonts w:ascii="Lato" w:hAnsi="Lato"/>
          <w:color w:val="000000" w:themeColor="text1"/>
          <w:sz w:val="20"/>
          <w:szCs w:val="20"/>
        </w:rPr>
        <w:t xml:space="preserve">Signature:        </w:t>
      </w:r>
      <w:r w:rsidR="001902C6" w:rsidRPr="001902C6">
        <w:rPr>
          <w:rFonts w:ascii="AkayaKanadaka" w:hAnsi="AkayaKanadaka" w:cs="AkayaKanadaka"/>
          <w:i/>
          <w:iCs/>
          <w:color w:val="000000" w:themeColor="text1"/>
          <w:sz w:val="20"/>
          <w:szCs w:val="20"/>
        </w:rPr>
        <w:t>Justyna Smith</w:t>
      </w:r>
      <w:r w:rsidRPr="001902C6">
        <w:rPr>
          <w:rFonts w:ascii="AkayaKanadaka" w:hAnsi="AkayaKanadaka" w:cs="AkayaKanadaka"/>
          <w:i/>
          <w:iCs/>
          <w:color w:val="000000" w:themeColor="text1"/>
          <w:sz w:val="20"/>
          <w:szCs w:val="20"/>
        </w:rPr>
        <w:t xml:space="preserve">                                              </w:t>
      </w:r>
      <w:r w:rsidRPr="0023769B">
        <w:rPr>
          <w:rFonts w:ascii="Lato" w:hAnsi="Lato"/>
          <w:color w:val="000000" w:themeColor="text1"/>
          <w:sz w:val="20"/>
          <w:szCs w:val="20"/>
        </w:rPr>
        <w:t xml:space="preserve">Date: </w:t>
      </w:r>
      <w:r w:rsidR="009B33C5">
        <w:rPr>
          <w:rFonts w:ascii="Lato" w:hAnsi="Lato"/>
          <w:color w:val="000000" w:themeColor="text1"/>
          <w:sz w:val="20"/>
          <w:szCs w:val="20"/>
        </w:rPr>
        <w:t>09.09.2026</w:t>
      </w:r>
    </w:p>
    <w:p w14:paraId="667553BE" w14:textId="77777777" w:rsidR="00B06F81" w:rsidRPr="0023769B" w:rsidRDefault="00B06F81" w:rsidP="00001E25">
      <w:pPr>
        <w:spacing w:after="0" w:line="276" w:lineRule="auto"/>
        <w:jc w:val="both"/>
        <w:rPr>
          <w:rFonts w:ascii="Lato" w:eastAsia="Verdana" w:hAnsi="Lato" w:cs="Verdana"/>
          <w:color w:val="253C4B"/>
          <w:w w:val="99"/>
          <w:sz w:val="24"/>
          <w:szCs w:val="24"/>
        </w:rPr>
      </w:pPr>
    </w:p>
    <w:p w14:paraId="3E1A96A3" w14:textId="77777777" w:rsidR="00B06F81" w:rsidRPr="0023769B" w:rsidRDefault="00B06F81" w:rsidP="00001E25">
      <w:pPr>
        <w:spacing w:after="0" w:line="276" w:lineRule="auto"/>
        <w:jc w:val="both"/>
        <w:rPr>
          <w:rFonts w:ascii="Lato" w:eastAsia="Verdana" w:hAnsi="Lato" w:cs="Verdana"/>
          <w:color w:val="253C4B"/>
          <w:w w:val="99"/>
          <w:sz w:val="24"/>
          <w:szCs w:val="24"/>
        </w:rPr>
      </w:pPr>
    </w:p>
    <w:p w14:paraId="1D11B34C" w14:textId="77777777" w:rsidR="00B06F81" w:rsidRPr="0023769B" w:rsidRDefault="00B06F81" w:rsidP="00001E25">
      <w:pPr>
        <w:spacing w:before="4" w:line="360" w:lineRule="auto"/>
        <w:jc w:val="both"/>
        <w:rPr>
          <w:rFonts w:ascii="Lato" w:hAnsi="Lato"/>
          <w:sz w:val="20"/>
          <w:szCs w:val="20"/>
        </w:rPr>
      </w:pPr>
    </w:p>
    <w:p w14:paraId="4B183A68" w14:textId="166D4B44" w:rsidR="00B06F81" w:rsidRPr="0023769B" w:rsidRDefault="00B06F81" w:rsidP="00B06F81">
      <w:pPr>
        <w:spacing w:line="360" w:lineRule="auto"/>
        <w:rPr>
          <w:rFonts w:ascii="Lato" w:hAnsi="Lato"/>
          <w:b/>
          <w:bCs/>
          <w:color w:val="000000" w:themeColor="text1"/>
          <w:sz w:val="20"/>
          <w:szCs w:val="20"/>
          <w:u w:val="single"/>
        </w:rPr>
      </w:pPr>
      <w:r w:rsidRPr="0023769B">
        <w:rPr>
          <w:rFonts w:ascii="Lato" w:eastAsia="Verdana" w:hAnsi="Lato" w:cs="Verdana"/>
          <w:b/>
          <w:bCs/>
          <w:sz w:val="20"/>
          <w:szCs w:val="20"/>
          <w:u w:val="single"/>
        </w:rPr>
        <w:t xml:space="preserve">Version </w:t>
      </w:r>
      <w:r w:rsidR="00226C5E" w:rsidRPr="0023769B">
        <w:rPr>
          <w:rFonts w:ascii="Lato" w:eastAsia="Verdana" w:hAnsi="Lato" w:cs="Verdana"/>
          <w:b/>
          <w:bCs/>
          <w:sz w:val="20"/>
          <w:szCs w:val="20"/>
          <w:u w:val="single"/>
        </w:rPr>
        <w:t>H</w:t>
      </w:r>
      <w:r w:rsidRPr="0023769B">
        <w:rPr>
          <w:rFonts w:ascii="Lato" w:eastAsia="Verdana" w:hAnsi="Lato" w:cs="Verdana"/>
          <w:b/>
          <w:bCs/>
          <w:sz w:val="20"/>
          <w:szCs w:val="20"/>
          <w:u w:val="single"/>
        </w:rPr>
        <w:t xml:space="preserve">istory </w:t>
      </w:r>
      <w:r w:rsidR="00226C5E" w:rsidRPr="0023769B">
        <w:rPr>
          <w:rFonts w:ascii="Lato" w:eastAsia="Verdana" w:hAnsi="Lato" w:cs="Verdana"/>
          <w:b/>
          <w:bCs/>
          <w:sz w:val="20"/>
          <w:szCs w:val="20"/>
          <w:u w:val="single"/>
        </w:rPr>
        <w:t>L</w:t>
      </w:r>
      <w:r w:rsidRPr="0023769B">
        <w:rPr>
          <w:rFonts w:ascii="Lato" w:eastAsia="Verdana" w:hAnsi="Lato" w:cs="Verdana"/>
          <w:b/>
          <w:bCs/>
          <w:sz w:val="20"/>
          <w:szCs w:val="20"/>
          <w:u w:val="single"/>
        </w:rPr>
        <w:t xml:space="preserve">og  </w:t>
      </w:r>
    </w:p>
    <w:tbl>
      <w:tblPr>
        <w:tblStyle w:val="TableGrid"/>
        <w:tblW w:w="0" w:type="auto"/>
        <w:tblLook w:val="04A0" w:firstRow="1" w:lastRow="0" w:firstColumn="1" w:lastColumn="0" w:noHBand="0" w:noVBand="1"/>
      </w:tblPr>
      <w:tblGrid>
        <w:gridCol w:w="2254"/>
        <w:gridCol w:w="3978"/>
        <w:gridCol w:w="2694"/>
      </w:tblGrid>
      <w:tr w:rsidR="007F1615" w:rsidRPr="0023769B" w14:paraId="5DFD2537" w14:textId="77777777" w:rsidTr="00544768">
        <w:tc>
          <w:tcPr>
            <w:tcW w:w="2254" w:type="dxa"/>
            <w:vAlign w:val="center"/>
          </w:tcPr>
          <w:p w14:paraId="0B55C03B" w14:textId="77777777" w:rsidR="007F1615" w:rsidRPr="0023769B" w:rsidRDefault="007F1615" w:rsidP="00106697">
            <w:pPr>
              <w:jc w:val="both"/>
              <w:rPr>
                <w:rFonts w:ascii="Lato" w:eastAsia="Verdana" w:hAnsi="Lato" w:cs="Verdana"/>
                <w:b/>
                <w:bCs/>
                <w:sz w:val="20"/>
                <w:szCs w:val="20"/>
              </w:rPr>
            </w:pPr>
            <w:r w:rsidRPr="0023769B">
              <w:rPr>
                <w:rFonts w:ascii="Lato" w:eastAsia="Verdana" w:hAnsi="Lato" w:cs="Verdana"/>
                <w:b/>
                <w:bCs/>
                <w:sz w:val="20"/>
                <w:szCs w:val="20"/>
              </w:rPr>
              <w:t>Version</w:t>
            </w:r>
          </w:p>
        </w:tc>
        <w:tc>
          <w:tcPr>
            <w:tcW w:w="3978" w:type="dxa"/>
            <w:vAlign w:val="center"/>
          </w:tcPr>
          <w:p w14:paraId="73BC4AAF" w14:textId="77777777" w:rsidR="007F1615" w:rsidRPr="0023769B" w:rsidRDefault="007F1615" w:rsidP="00106697">
            <w:pPr>
              <w:jc w:val="both"/>
              <w:rPr>
                <w:rFonts w:ascii="Lato" w:eastAsia="Verdana" w:hAnsi="Lato" w:cs="Verdana"/>
                <w:b/>
                <w:bCs/>
                <w:sz w:val="20"/>
                <w:szCs w:val="20"/>
              </w:rPr>
            </w:pPr>
            <w:r w:rsidRPr="0023769B">
              <w:rPr>
                <w:rFonts w:ascii="Lato" w:eastAsia="Verdana" w:hAnsi="Lato" w:cs="Verdana"/>
                <w:b/>
                <w:bCs/>
                <w:sz w:val="20"/>
                <w:szCs w:val="20"/>
              </w:rPr>
              <w:t>Description of Change</w:t>
            </w:r>
          </w:p>
        </w:tc>
        <w:tc>
          <w:tcPr>
            <w:tcW w:w="2694" w:type="dxa"/>
            <w:vAlign w:val="center"/>
          </w:tcPr>
          <w:p w14:paraId="1989FEB5" w14:textId="77777777" w:rsidR="007F1615" w:rsidRPr="0023769B" w:rsidRDefault="007F1615" w:rsidP="00106697">
            <w:pPr>
              <w:jc w:val="both"/>
              <w:rPr>
                <w:rFonts w:ascii="Lato" w:eastAsia="Verdana" w:hAnsi="Lato" w:cs="Verdana"/>
                <w:b/>
                <w:bCs/>
                <w:sz w:val="20"/>
                <w:szCs w:val="20"/>
              </w:rPr>
            </w:pPr>
            <w:r w:rsidRPr="0023769B">
              <w:rPr>
                <w:rFonts w:ascii="Lato" w:eastAsia="Verdana" w:hAnsi="Lato" w:cs="Verdana"/>
                <w:b/>
                <w:bCs/>
                <w:sz w:val="20"/>
                <w:szCs w:val="20"/>
              </w:rPr>
              <w:t>Date of Policy Release by Judicium</w:t>
            </w:r>
          </w:p>
        </w:tc>
      </w:tr>
      <w:tr w:rsidR="007F1615" w:rsidRPr="0023769B" w14:paraId="22833FE8" w14:textId="77777777" w:rsidTr="00544768">
        <w:tc>
          <w:tcPr>
            <w:tcW w:w="2254" w:type="dxa"/>
            <w:vAlign w:val="center"/>
          </w:tcPr>
          <w:p w14:paraId="5389A96A" w14:textId="77777777" w:rsidR="007F1615" w:rsidRPr="0023769B" w:rsidRDefault="007F1615" w:rsidP="00106697">
            <w:pPr>
              <w:jc w:val="both"/>
              <w:rPr>
                <w:rFonts w:ascii="Lato" w:eastAsia="Verdana" w:hAnsi="Lato" w:cs="Verdana"/>
                <w:sz w:val="20"/>
                <w:szCs w:val="20"/>
              </w:rPr>
            </w:pPr>
            <w:r w:rsidRPr="0023769B">
              <w:rPr>
                <w:rFonts w:ascii="Lato" w:eastAsia="Verdana" w:hAnsi="Lato" w:cs="Verdana"/>
                <w:sz w:val="20"/>
                <w:szCs w:val="20"/>
              </w:rPr>
              <w:t>1</w:t>
            </w:r>
          </w:p>
        </w:tc>
        <w:tc>
          <w:tcPr>
            <w:tcW w:w="3978" w:type="dxa"/>
          </w:tcPr>
          <w:p w14:paraId="633519B4" w14:textId="77777777" w:rsidR="007F1615" w:rsidRPr="0023769B" w:rsidRDefault="007F1615" w:rsidP="00106697">
            <w:pPr>
              <w:jc w:val="both"/>
              <w:rPr>
                <w:rFonts w:ascii="Lato" w:eastAsia="Verdana" w:hAnsi="Lato" w:cs="Verdana"/>
                <w:sz w:val="20"/>
                <w:szCs w:val="20"/>
              </w:rPr>
            </w:pPr>
            <w:r w:rsidRPr="0023769B">
              <w:rPr>
                <w:rFonts w:ascii="Lato" w:eastAsia="Verdana" w:hAnsi="Lato" w:cs="Verdana"/>
                <w:sz w:val="20"/>
                <w:szCs w:val="20"/>
              </w:rPr>
              <w:t>Initial Issue</w:t>
            </w:r>
          </w:p>
        </w:tc>
        <w:tc>
          <w:tcPr>
            <w:tcW w:w="2694" w:type="dxa"/>
            <w:vAlign w:val="center"/>
          </w:tcPr>
          <w:p w14:paraId="0727F233" w14:textId="5B7E664B" w:rsidR="007F1615" w:rsidRPr="0023769B" w:rsidRDefault="001F70C1" w:rsidP="00106697">
            <w:pPr>
              <w:jc w:val="both"/>
              <w:rPr>
                <w:rFonts w:ascii="Lato" w:eastAsia="Verdana" w:hAnsi="Lato" w:cs="Verdana"/>
                <w:sz w:val="20"/>
                <w:szCs w:val="20"/>
              </w:rPr>
            </w:pPr>
            <w:r w:rsidRPr="0023769B">
              <w:rPr>
                <w:rFonts w:ascii="Lato" w:eastAsia="Verdana" w:hAnsi="Lato" w:cs="Verdana"/>
                <w:sz w:val="20"/>
                <w:szCs w:val="20"/>
              </w:rPr>
              <w:t>06.05.18</w:t>
            </w:r>
          </w:p>
        </w:tc>
      </w:tr>
      <w:tr w:rsidR="007F1615" w:rsidRPr="0023769B" w14:paraId="67D77A8C" w14:textId="77777777" w:rsidTr="00544768">
        <w:tc>
          <w:tcPr>
            <w:tcW w:w="2254" w:type="dxa"/>
            <w:vAlign w:val="center"/>
          </w:tcPr>
          <w:p w14:paraId="203775A9" w14:textId="77777777" w:rsidR="007F1615" w:rsidRPr="0023769B" w:rsidRDefault="007F1615" w:rsidP="00106697">
            <w:pPr>
              <w:jc w:val="both"/>
              <w:rPr>
                <w:rFonts w:ascii="Lato" w:eastAsia="Verdana" w:hAnsi="Lato" w:cs="Verdana"/>
                <w:sz w:val="20"/>
                <w:szCs w:val="20"/>
              </w:rPr>
            </w:pPr>
            <w:r w:rsidRPr="0023769B">
              <w:rPr>
                <w:rFonts w:ascii="Lato" w:eastAsia="Verdana" w:hAnsi="Lato" w:cs="Verdana"/>
                <w:sz w:val="20"/>
                <w:szCs w:val="20"/>
              </w:rPr>
              <w:t>2</w:t>
            </w:r>
          </w:p>
        </w:tc>
        <w:tc>
          <w:tcPr>
            <w:tcW w:w="3978" w:type="dxa"/>
          </w:tcPr>
          <w:p w14:paraId="0AA987B9" w14:textId="74F1FB6A" w:rsidR="007F1615" w:rsidRPr="0023769B" w:rsidRDefault="001F70C1" w:rsidP="00106697">
            <w:pPr>
              <w:jc w:val="both"/>
              <w:rPr>
                <w:rFonts w:ascii="Lato" w:eastAsia="Verdana" w:hAnsi="Lato" w:cs="Verdana"/>
                <w:color w:val="000000" w:themeColor="text1"/>
                <w:sz w:val="20"/>
                <w:szCs w:val="20"/>
              </w:rPr>
            </w:pPr>
            <w:r w:rsidRPr="0023769B">
              <w:rPr>
                <w:rFonts w:ascii="Lato" w:hAnsi="Lato"/>
                <w:color w:val="000000"/>
                <w:sz w:val="20"/>
                <w:szCs w:val="20"/>
                <w:shd w:val="clear" w:color="auto" w:fill="FFFFFF"/>
              </w:rPr>
              <w:t xml:space="preserve">Updated with DPO details - updated to CS. </w:t>
            </w:r>
          </w:p>
        </w:tc>
        <w:tc>
          <w:tcPr>
            <w:tcW w:w="2694" w:type="dxa"/>
          </w:tcPr>
          <w:p w14:paraId="24C887F2" w14:textId="77777777" w:rsidR="007F1615" w:rsidRPr="0023769B" w:rsidRDefault="007F1615" w:rsidP="00106697">
            <w:pPr>
              <w:jc w:val="both"/>
              <w:rPr>
                <w:rFonts w:ascii="Lato" w:eastAsia="Verdana" w:hAnsi="Lato" w:cs="Verdana"/>
                <w:sz w:val="20"/>
                <w:szCs w:val="20"/>
              </w:rPr>
            </w:pPr>
          </w:p>
          <w:p w14:paraId="3C140A2F" w14:textId="77777777" w:rsidR="007F1615" w:rsidRPr="0023769B" w:rsidRDefault="007F1615" w:rsidP="00106697">
            <w:pPr>
              <w:jc w:val="both"/>
              <w:rPr>
                <w:rFonts w:ascii="Lato" w:eastAsia="Verdana" w:hAnsi="Lato" w:cs="Verdana"/>
                <w:sz w:val="20"/>
                <w:szCs w:val="20"/>
              </w:rPr>
            </w:pPr>
          </w:p>
        </w:tc>
      </w:tr>
      <w:tr w:rsidR="007F1615" w:rsidRPr="0023769B" w14:paraId="1B26C9DB" w14:textId="77777777" w:rsidTr="00544768">
        <w:tc>
          <w:tcPr>
            <w:tcW w:w="2254" w:type="dxa"/>
            <w:vAlign w:val="center"/>
          </w:tcPr>
          <w:p w14:paraId="50854605" w14:textId="77777777" w:rsidR="007F1615" w:rsidRPr="0023769B" w:rsidRDefault="007F1615" w:rsidP="00106697">
            <w:pPr>
              <w:jc w:val="both"/>
              <w:rPr>
                <w:rFonts w:ascii="Lato" w:eastAsia="Verdana" w:hAnsi="Lato" w:cs="Verdana"/>
                <w:sz w:val="20"/>
                <w:szCs w:val="20"/>
              </w:rPr>
            </w:pPr>
            <w:r w:rsidRPr="0023769B">
              <w:rPr>
                <w:rFonts w:ascii="Lato" w:eastAsia="Verdana" w:hAnsi="Lato" w:cs="Verdana"/>
                <w:sz w:val="20"/>
                <w:szCs w:val="20"/>
              </w:rPr>
              <w:t>3</w:t>
            </w:r>
          </w:p>
        </w:tc>
        <w:tc>
          <w:tcPr>
            <w:tcW w:w="3978" w:type="dxa"/>
          </w:tcPr>
          <w:p w14:paraId="23DBFCA5" w14:textId="7B3A5EE4" w:rsidR="007F1615" w:rsidRPr="0023769B" w:rsidRDefault="001F70C1" w:rsidP="00106697">
            <w:pPr>
              <w:jc w:val="both"/>
              <w:rPr>
                <w:rFonts w:ascii="Lato" w:hAnsi="Lato" w:cs="Calibri"/>
                <w:color w:val="000000" w:themeColor="text1"/>
                <w:sz w:val="20"/>
                <w:szCs w:val="20"/>
                <w:shd w:val="clear" w:color="auto" w:fill="FFFFFF"/>
              </w:rPr>
            </w:pPr>
            <w:r w:rsidRPr="0023769B">
              <w:rPr>
                <w:rFonts w:ascii="Lato" w:hAnsi="Lato"/>
                <w:color w:val="000000"/>
                <w:sz w:val="20"/>
                <w:szCs w:val="20"/>
                <w:shd w:val="clear" w:color="auto" w:fill="FFFFFF"/>
              </w:rPr>
              <w:t>Updated references to UK GDPR.</w:t>
            </w:r>
          </w:p>
        </w:tc>
        <w:tc>
          <w:tcPr>
            <w:tcW w:w="2694" w:type="dxa"/>
          </w:tcPr>
          <w:p w14:paraId="4977FCB7" w14:textId="77777777" w:rsidR="007F1615" w:rsidRPr="0023769B" w:rsidRDefault="007F1615" w:rsidP="00106697">
            <w:pPr>
              <w:jc w:val="both"/>
              <w:rPr>
                <w:rFonts w:ascii="Lato" w:eastAsia="Verdana" w:hAnsi="Lato" w:cs="Verdana"/>
                <w:sz w:val="20"/>
                <w:szCs w:val="20"/>
              </w:rPr>
            </w:pPr>
          </w:p>
        </w:tc>
      </w:tr>
      <w:tr w:rsidR="007F1615" w:rsidRPr="0023769B" w14:paraId="1FE5F0F3" w14:textId="77777777" w:rsidTr="00544768">
        <w:tc>
          <w:tcPr>
            <w:tcW w:w="2254" w:type="dxa"/>
            <w:vAlign w:val="center"/>
          </w:tcPr>
          <w:p w14:paraId="3A1A9413" w14:textId="77777777" w:rsidR="007F1615" w:rsidRPr="0023769B" w:rsidRDefault="007F1615" w:rsidP="00106697">
            <w:pPr>
              <w:jc w:val="both"/>
              <w:rPr>
                <w:rFonts w:ascii="Lato" w:eastAsia="Verdana" w:hAnsi="Lato" w:cs="Verdana"/>
                <w:sz w:val="20"/>
                <w:szCs w:val="20"/>
              </w:rPr>
            </w:pPr>
            <w:r w:rsidRPr="0023769B">
              <w:rPr>
                <w:rFonts w:ascii="Lato" w:eastAsia="Verdana" w:hAnsi="Lato" w:cs="Verdana"/>
                <w:sz w:val="20"/>
                <w:szCs w:val="20"/>
              </w:rPr>
              <w:t>4</w:t>
            </w:r>
          </w:p>
        </w:tc>
        <w:tc>
          <w:tcPr>
            <w:tcW w:w="3978" w:type="dxa"/>
          </w:tcPr>
          <w:p w14:paraId="28AF7B9D" w14:textId="148C1B59" w:rsidR="007F1615" w:rsidRPr="0023769B" w:rsidRDefault="001F70C1" w:rsidP="00106697">
            <w:pPr>
              <w:jc w:val="both"/>
              <w:rPr>
                <w:rFonts w:ascii="Lato" w:hAnsi="Lato" w:cs="Calibri"/>
                <w:color w:val="000000" w:themeColor="text1"/>
                <w:sz w:val="20"/>
                <w:szCs w:val="20"/>
                <w:shd w:val="clear" w:color="auto" w:fill="FFFFFF"/>
              </w:rPr>
            </w:pPr>
            <w:r w:rsidRPr="0023769B">
              <w:rPr>
                <w:rFonts w:ascii="Lato" w:hAnsi="Lato"/>
                <w:color w:val="000000"/>
                <w:sz w:val="20"/>
                <w:szCs w:val="20"/>
                <w:shd w:val="clear" w:color="auto" w:fill="FFFFFF"/>
              </w:rPr>
              <w:t>Added cyber security policy</w:t>
            </w:r>
            <w:r w:rsidR="002E62EF" w:rsidRPr="0023769B">
              <w:rPr>
                <w:rFonts w:ascii="Lato" w:hAnsi="Lato"/>
                <w:color w:val="000000"/>
                <w:sz w:val="20"/>
                <w:szCs w:val="20"/>
                <w:shd w:val="clear" w:color="auto" w:fill="FFFFFF"/>
              </w:rPr>
              <w:t xml:space="preserve"> reference</w:t>
            </w:r>
            <w:r w:rsidRPr="0023769B">
              <w:rPr>
                <w:rFonts w:ascii="Lato" w:hAnsi="Lato"/>
                <w:color w:val="000000"/>
                <w:sz w:val="20"/>
                <w:szCs w:val="20"/>
                <w:shd w:val="clear" w:color="auto" w:fill="FFFFFF"/>
              </w:rPr>
              <w:t>, training</w:t>
            </w:r>
            <w:r w:rsidR="002E62EF" w:rsidRPr="0023769B">
              <w:rPr>
                <w:rFonts w:ascii="Lato" w:hAnsi="Lato"/>
                <w:color w:val="000000"/>
                <w:sz w:val="20"/>
                <w:szCs w:val="20"/>
                <w:shd w:val="clear" w:color="auto" w:fill="FFFFFF"/>
              </w:rPr>
              <w:t xml:space="preserve"> section</w:t>
            </w:r>
            <w:r w:rsidRPr="0023769B">
              <w:rPr>
                <w:rFonts w:ascii="Lato" w:hAnsi="Lato"/>
                <w:color w:val="000000"/>
                <w:sz w:val="20"/>
                <w:szCs w:val="20"/>
                <w:shd w:val="clear" w:color="auto" w:fill="FFFFFF"/>
              </w:rPr>
              <w:t xml:space="preserve"> and acknowledgement of reading </w:t>
            </w:r>
            <w:r w:rsidR="002E62EF" w:rsidRPr="0023769B">
              <w:rPr>
                <w:rFonts w:ascii="Lato" w:hAnsi="Lato"/>
                <w:color w:val="000000"/>
                <w:sz w:val="20"/>
                <w:szCs w:val="20"/>
                <w:shd w:val="clear" w:color="auto" w:fill="FFFFFF"/>
              </w:rPr>
              <w:t>the policy wording</w:t>
            </w:r>
          </w:p>
        </w:tc>
        <w:tc>
          <w:tcPr>
            <w:tcW w:w="2694" w:type="dxa"/>
          </w:tcPr>
          <w:p w14:paraId="6F260049" w14:textId="113D9BF8" w:rsidR="007F1615" w:rsidRPr="0023769B" w:rsidRDefault="001F70C1" w:rsidP="00106697">
            <w:pPr>
              <w:jc w:val="both"/>
              <w:rPr>
                <w:rFonts w:ascii="Lato" w:eastAsia="Verdana" w:hAnsi="Lato" w:cs="Verdana"/>
                <w:sz w:val="20"/>
                <w:szCs w:val="20"/>
              </w:rPr>
            </w:pPr>
            <w:r w:rsidRPr="0023769B">
              <w:rPr>
                <w:rFonts w:ascii="Lato" w:eastAsia="Verdana" w:hAnsi="Lato" w:cs="Verdana"/>
                <w:sz w:val="20"/>
                <w:szCs w:val="20"/>
              </w:rPr>
              <w:t>19.08.21</w:t>
            </w:r>
          </w:p>
        </w:tc>
      </w:tr>
      <w:tr w:rsidR="00B377B4" w:rsidRPr="0023769B" w14:paraId="27FE6C15" w14:textId="77777777" w:rsidTr="00544768">
        <w:tc>
          <w:tcPr>
            <w:tcW w:w="2254" w:type="dxa"/>
            <w:vAlign w:val="center"/>
          </w:tcPr>
          <w:p w14:paraId="6B990034" w14:textId="0DE393B3" w:rsidR="00B377B4" w:rsidRPr="0023769B" w:rsidRDefault="00B377B4" w:rsidP="00106697">
            <w:pPr>
              <w:jc w:val="both"/>
              <w:rPr>
                <w:rFonts w:ascii="Lato" w:eastAsia="Verdana" w:hAnsi="Lato" w:cs="Verdana"/>
                <w:sz w:val="20"/>
                <w:szCs w:val="20"/>
              </w:rPr>
            </w:pPr>
            <w:r w:rsidRPr="0023769B">
              <w:rPr>
                <w:rFonts w:ascii="Lato" w:eastAsia="Verdana" w:hAnsi="Lato" w:cs="Verdana"/>
                <w:sz w:val="20"/>
                <w:szCs w:val="20"/>
              </w:rPr>
              <w:t>5</w:t>
            </w:r>
          </w:p>
        </w:tc>
        <w:tc>
          <w:tcPr>
            <w:tcW w:w="3978" w:type="dxa"/>
          </w:tcPr>
          <w:p w14:paraId="67A9BF1A" w14:textId="2884550A" w:rsidR="00B377B4" w:rsidRPr="0023769B" w:rsidRDefault="00B377B4" w:rsidP="00106697">
            <w:pPr>
              <w:jc w:val="both"/>
              <w:rPr>
                <w:rFonts w:ascii="Lato" w:hAnsi="Lato"/>
                <w:color w:val="000000"/>
                <w:sz w:val="20"/>
                <w:szCs w:val="20"/>
                <w:shd w:val="clear" w:color="auto" w:fill="FFFFFF"/>
              </w:rPr>
            </w:pPr>
            <w:r w:rsidRPr="0023769B">
              <w:rPr>
                <w:rFonts w:ascii="Lato" w:hAnsi="Lato"/>
                <w:color w:val="000000"/>
                <w:sz w:val="20"/>
                <w:szCs w:val="20"/>
                <w:shd w:val="clear" w:color="auto" w:fill="FFFFFF"/>
              </w:rPr>
              <w:t xml:space="preserve">Formatting amendments </w:t>
            </w:r>
          </w:p>
        </w:tc>
        <w:tc>
          <w:tcPr>
            <w:tcW w:w="2694" w:type="dxa"/>
          </w:tcPr>
          <w:p w14:paraId="76153E28" w14:textId="6A9A29FB" w:rsidR="00B377B4" w:rsidRPr="0023769B" w:rsidRDefault="00B377B4" w:rsidP="00106697">
            <w:pPr>
              <w:jc w:val="both"/>
              <w:rPr>
                <w:rFonts w:ascii="Lato" w:eastAsia="Verdana" w:hAnsi="Lato" w:cs="Verdana"/>
                <w:sz w:val="20"/>
                <w:szCs w:val="20"/>
              </w:rPr>
            </w:pPr>
            <w:r w:rsidRPr="0023769B">
              <w:rPr>
                <w:rFonts w:ascii="Lato" w:eastAsia="Verdana" w:hAnsi="Lato" w:cs="Verdana"/>
                <w:sz w:val="20"/>
                <w:szCs w:val="20"/>
              </w:rPr>
              <w:t>03.08.22</w:t>
            </w:r>
          </w:p>
        </w:tc>
      </w:tr>
      <w:tr w:rsidR="00D5427C" w:rsidRPr="0023769B" w14:paraId="5A3FE6EB" w14:textId="77777777" w:rsidTr="00544768">
        <w:tc>
          <w:tcPr>
            <w:tcW w:w="2254" w:type="dxa"/>
            <w:vAlign w:val="center"/>
          </w:tcPr>
          <w:p w14:paraId="6C099FB2" w14:textId="10C01819" w:rsidR="00D5427C" w:rsidRPr="0023769B" w:rsidRDefault="00D5427C" w:rsidP="00106697">
            <w:pPr>
              <w:jc w:val="both"/>
              <w:rPr>
                <w:rFonts w:ascii="Lato" w:eastAsia="Verdana" w:hAnsi="Lato" w:cs="Verdana"/>
                <w:sz w:val="20"/>
                <w:szCs w:val="20"/>
              </w:rPr>
            </w:pPr>
            <w:r w:rsidRPr="0023769B">
              <w:rPr>
                <w:rFonts w:ascii="Lato" w:eastAsia="Verdana" w:hAnsi="Lato" w:cs="Verdana"/>
                <w:sz w:val="20"/>
                <w:szCs w:val="20"/>
              </w:rPr>
              <w:t>6</w:t>
            </w:r>
          </w:p>
        </w:tc>
        <w:tc>
          <w:tcPr>
            <w:tcW w:w="3978" w:type="dxa"/>
          </w:tcPr>
          <w:p w14:paraId="484065AD" w14:textId="3E23D625" w:rsidR="00D5427C" w:rsidRPr="0023769B" w:rsidRDefault="00547D50" w:rsidP="00106697">
            <w:pPr>
              <w:jc w:val="both"/>
              <w:rPr>
                <w:rFonts w:ascii="Lato" w:hAnsi="Lato"/>
                <w:color w:val="000000"/>
                <w:sz w:val="20"/>
                <w:szCs w:val="20"/>
                <w:shd w:val="clear" w:color="auto" w:fill="FFFFFF"/>
              </w:rPr>
            </w:pPr>
            <w:r w:rsidRPr="0023769B">
              <w:rPr>
                <w:rFonts w:ascii="Lato" w:hAnsi="Lato"/>
                <w:color w:val="000000"/>
                <w:sz w:val="20"/>
                <w:szCs w:val="20"/>
                <w:shd w:val="clear" w:color="auto" w:fill="FFFFFF"/>
              </w:rPr>
              <w:t>Definitions moved into table</w:t>
            </w:r>
            <w:r w:rsidR="00687D44" w:rsidRPr="0023769B">
              <w:rPr>
                <w:rFonts w:ascii="Lato" w:hAnsi="Lato"/>
                <w:color w:val="000000"/>
                <w:sz w:val="20"/>
                <w:szCs w:val="20"/>
                <w:shd w:val="clear" w:color="auto" w:fill="FFFFFF"/>
              </w:rPr>
              <w:t>, included a data breach form, included information about containment and recovery</w:t>
            </w:r>
            <w:r w:rsidR="004B6AF5" w:rsidRPr="0023769B">
              <w:rPr>
                <w:rFonts w:ascii="Lato" w:hAnsi="Lato"/>
                <w:color w:val="000000"/>
                <w:sz w:val="20"/>
                <w:szCs w:val="20"/>
                <w:shd w:val="clear" w:color="auto" w:fill="FFFFFF"/>
              </w:rPr>
              <w:t xml:space="preserve"> and more information on harm to data subjects </w:t>
            </w:r>
          </w:p>
        </w:tc>
        <w:tc>
          <w:tcPr>
            <w:tcW w:w="2694" w:type="dxa"/>
          </w:tcPr>
          <w:p w14:paraId="69897AFB" w14:textId="32811E6F" w:rsidR="00D5427C" w:rsidRPr="0023769B" w:rsidRDefault="00D5427C" w:rsidP="00106697">
            <w:pPr>
              <w:jc w:val="both"/>
              <w:rPr>
                <w:rFonts w:ascii="Lato" w:eastAsia="Verdana" w:hAnsi="Lato" w:cs="Verdana"/>
                <w:sz w:val="20"/>
                <w:szCs w:val="20"/>
              </w:rPr>
            </w:pPr>
            <w:r w:rsidRPr="0023769B">
              <w:rPr>
                <w:rFonts w:ascii="Lato" w:eastAsia="Verdana" w:hAnsi="Lato" w:cs="Verdana"/>
                <w:sz w:val="20"/>
                <w:szCs w:val="20"/>
              </w:rPr>
              <w:t>29.08.24</w:t>
            </w:r>
          </w:p>
        </w:tc>
      </w:tr>
      <w:tr w:rsidR="008438BC" w:rsidRPr="0023769B" w14:paraId="1F1411D1" w14:textId="77777777" w:rsidTr="00544768">
        <w:tc>
          <w:tcPr>
            <w:tcW w:w="2254" w:type="dxa"/>
            <w:vAlign w:val="center"/>
          </w:tcPr>
          <w:p w14:paraId="793F624D" w14:textId="66B8762A" w:rsidR="008438BC" w:rsidRPr="0023769B" w:rsidRDefault="008438BC" w:rsidP="00106697">
            <w:pPr>
              <w:jc w:val="both"/>
              <w:rPr>
                <w:rFonts w:ascii="Lato" w:eastAsia="Verdana" w:hAnsi="Lato" w:cs="Verdana"/>
                <w:sz w:val="20"/>
                <w:szCs w:val="20"/>
              </w:rPr>
            </w:pPr>
            <w:r>
              <w:rPr>
                <w:rFonts w:ascii="Lato" w:eastAsia="Verdana" w:hAnsi="Lato" w:cs="Verdana"/>
                <w:sz w:val="20"/>
                <w:szCs w:val="20"/>
              </w:rPr>
              <w:t>7</w:t>
            </w:r>
          </w:p>
        </w:tc>
        <w:tc>
          <w:tcPr>
            <w:tcW w:w="3978" w:type="dxa"/>
          </w:tcPr>
          <w:p w14:paraId="0FAB0B01" w14:textId="76502F45" w:rsidR="008438BC" w:rsidRPr="0023769B" w:rsidRDefault="008438BC" w:rsidP="00106697">
            <w:pPr>
              <w:jc w:val="both"/>
              <w:rPr>
                <w:rFonts w:ascii="Lato" w:hAnsi="Lato"/>
                <w:color w:val="000000"/>
                <w:sz w:val="20"/>
                <w:szCs w:val="20"/>
                <w:shd w:val="clear" w:color="auto" w:fill="FFFFFF"/>
              </w:rPr>
            </w:pPr>
            <w:r>
              <w:rPr>
                <w:rFonts w:ascii="Lato" w:hAnsi="Lato"/>
                <w:color w:val="000000"/>
                <w:sz w:val="20"/>
                <w:szCs w:val="20"/>
                <w:shd w:val="clear" w:color="auto" w:fill="FFFFFF"/>
              </w:rPr>
              <w:t>Changed Judicium’s Address</w:t>
            </w:r>
          </w:p>
        </w:tc>
        <w:tc>
          <w:tcPr>
            <w:tcW w:w="2694" w:type="dxa"/>
          </w:tcPr>
          <w:p w14:paraId="2FD1CF8D" w14:textId="48BF9D5D" w:rsidR="008438BC" w:rsidRPr="0023769B" w:rsidRDefault="008438BC" w:rsidP="00106697">
            <w:pPr>
              <w:jc w:val="both"/>
              <w:rPr>
                <w:rFonts w:ascii="Lato" w:eastAsia="Verdana" w:hAnsi="Lato" w:cs="Verdana"/>
                <w:sz w:val="20"/>
                <w:szCs w:val="20"/>
              </w:rPr>
            </w:pPr>
            <w:r>
              <w:rPr>
                <w:rFonts w:ascii="Lato" w:eastAsia="Verdana" w:hAnsi="Lato" w:cs="Verdana"/>
                <w:sz w:val="20"/>
                <w:szCs w:val="20"/>
              </w:rPr>
              <w:t>22.04.2025</w:t>
            </w:r>
          </w:p>
        </w:tc>
      </w:tr>
      <w:tr w:rsidR="0079385E" w:rsidRPr="0023769B" w14:paraId="48B4286E" w14:textId="77777777" w:rsidTr="00544768">
        <w:tc>
          <w:tcPr>
            <w:tcW w:w="2254" w:type="dxa"/>
            <w:vAlign w:val="center"/>
          </w:tcPr>
          <w:p w14:paraId="1C3D067C" w14:textId="78EE1BBE" w:rsidR="0079385E" w:rsidRDefault="0079385E" w:rsidP="00106697">
            <w:pPr>
              <w:jc w:val="both"/>
              <w:rPr>
                <w:rFonts w:ascii="Lato" w:eastAsia="Verdana" w:hAnsi="Lato" w:cs="Verdana"/>
                <w:sz w:val="20"/>
                <w:szCs w:val="20"/>
              </w:rPr>
            </w:pPr>
            <w:r>
              <w:rPr>
                <w:rFonts w:ascii="Lato" w:eastAsia="Verdana" w:hAnsi="Lato" w:cs="Verdana"/>
                <w:sz w:val="20"/>
                <w:szCs w:val="20"/>
              </w:rPr>
              <w:t>8</w:t>
            </w:r>
          </w:p>
        </w:tc>
        <w:tc>
          <w:tcPr>
            <w:tcW w:w="3978" w:type="dxa"/>
          </w:tcPr>
          <w:p w14:paraId="1B2621AA" w14:textId="6697FA39" w:rsidR="008534A5" w:rsidRDefault="008534A5" w:rsidP="008534A5">
            <w:pPr>
              <w:jc w:val="both"/>
              <w:rPr>
                <w:rFonts w:ascii="Lato" w:hAnsi="Lato"/>
                <w:color w:val="000000"/>
                <w:sz w:val="20"/>
                <w:szCs w:val="20"/>
                <w:shd w:val="clear" w:color="auto" w:fill="FFFFFF"/>
              </w:rPr>
            </w:pPr>
            <w:r>
              <w:rPr>
                <w:rFonts w:ascii="Lato" w:hAnsi="Lato"/>
                <w:color w:val="000000"/>
                <w:sz w:val="20"/>
                <w:szCs w:val="20"/>
                <w:shd w:val="clear" w:color="auto" w:fill="FFFFFF"/>
              </w:rPr>
              <w:t>Formatting amendments</w:t>
            </w:r>
            <w:r w:rsidR="00BA6970">
              <w:rPr>
                <w:rFonts w:ascii="Lato" w:hAnsi="Lato"/>
                <w:color w:val="000000"/>
                <w:sz w:val="20"/>
                <w:szCs w:val="20"/>
                <w:shd w:val="clear" w:color="auto" w:fill="FFFFFF"/>
              </w:rPr>
              <w:t xml:space="preserve">, </w:t>
            </w:r>
            <w:r>
              <w:rPr>
                <w:rFonts w:ascii="Lato" w:hAnsi="Lato"/>
                <w:color w:val="000000"/>
                <w:sz w:val="20"/>
                <w:szCs w:val="20"/>
                <w:shd w:val="clear" w:color="auto" w:fill="FFFFFF"/>
              </w:rPr>
              <w:t xml:space="preserve">amendment to escalation process </w:t>
            </w:r>
          </w:p>
          <w:p w14:paraId="6C2E8834" w14:textId="07D6E332" w:rsidR="008534A5" w:rsidRDefault="008534A5" w:rsidP="00106697">
            <w:pPr>
              <w:jc w:val="both"/>
              <w:rPr>
                <w:rFonts w:ascii="Lato" w:hAnsi="Lato"/>
                <w:color w:val="000000"/>
                <w:sz w:val="20"/>
                <w:szCs w:val="20"/>
                <w:shd w:val="clear" w:color="auto" w:fill="FFFFFF"/>
              </w:rPr>
            </w:pPr>
          </w:p>
        </w:tc>
        <w:tc>
          <w:tcPr>
            <w:tcW w:w="2694" w:type="dxa"/>
          </w:tcPr>
          <w:p w14:paraId="502C25D4" w14:textId="43BB5110" w:rsidR="0079385E" w:rsidRDefault="008534A5" w:rsidP="00106697">
            <w:pPr>
              <w:jc w:val="both"/>
              <w:rPr>
                <w:rFonts w:ascii="Lato" w:eastAsia="Verdana" w:hAnsi="Lato" w:cs="Verdana"/>
                <w:sz w:val="20"/>
                <w:szCs w:val="20"/>
              </w:rPr>
            </w:pPr>
            <w:r>
              <w:rPr>
                <w:rFonts w:ascii="Lato" w:eastAsia="Verdana" w:hAnsi="Lato" w:cs="Verdana"/>
                <w:sz w:val="20"/>
                <w:szCs w:val="20"/>
              </w:rPr>
              <w:t>01.09.2025</w:t>
            </w:r>
          </w:p>
        </w:tc>
      </w:tr>
      <w:tr w:rsidR="00242F1C" w:rsidRPr="0023769B" w14:paraId="7001966E" w14:textId="77777777" w:rsidTr="00544768">
        <w:tc>
          <w:tcPr>
            <w:tcW w:w="2254" w:type="dxa"/>
            <w:vAlign w:val="center"/>
          </w:tcPr>
          <w:p w14:paraId="6635698E" w14:textId="605BBEA8" w:rsidR="00242F1C" w:rsidRDefault="00242F1C" w:rsidP="00106697">
            <w:pPr>
              <w:jc w:val="both"/>
              <w:rPr>
                <w:rFonts w:ascii="Lato" w:eastAsia="Verdana" w:hAnsi="Lato" w:cs="Verdana"/>
                <w:sz w:val="20"/>
                <w:szCs w:val="20"/>
              </w:rPr>
            </w:pPr>
            <w:r>
              <w:rPr>
                <w:rFonts w:ascii="Lato" w:eastAsia="Verdana" w:hAnsi="Lato" w:cs="Verdana"/>
                <w:sz w:val="20"/>
                <w:szCs w:val="20"/>
              </w:rPr>
              <w:t>9</w:t>
            </w:r>
          </w:p>
        </w:tc>
        <w:tc>
          <w:tcPr>
            <w:tcW w:w="3978" w:type="dxa"/>
          </w:tcPr>
          <w:p w14:paraId="0C18CE72" w14:textId="7958793E" w:rsidR="00242F1C" w:rsidRDefault="00242F1C" w:rsidP="008534A5">
            <w:pPr>
              <w:jc w:val="both"/>
              <w:rPr>
                <w:rFonts w:ascii="Lato" w:hAnsi="Lato"/>
                <w:color w:val="000000"/>
                <w:sz w:val="20"/>
                <w:szCs w:val="20"/>
                <w:shd w:val="clear" w:color="auto" w:fill="FFFFFF"/>
              </w:rPr>
            </w:pPr>
            <w:r>
              <w:rPr>
                <w:rFonts w:ascii="Lato" w:hAnsi="Lato"/>
                <w:color w:val="000000"/>
                <w:sz w:val="20"/>
                <w:szCs w:val="20"/>
                <w:shd w:val="clear" w:color="auto" w:fill="FFFFFF"/>
              </w:rPr>
              <w:t xml:space="preserve">Added signpost to </w:t>
            </w:r>
            <w:r w:rsidR="00164631">
              <w:rPr>
                <w:rFonts w:ascii="Lato" w:hAnsi="Lato"/>
                <w:color w:val="000000"/>
                <w:sz w:val="20"/>
                <w:szCs w:val="20"/>
                <w:shd w:val="clear" w:color="auto" w:fill="FFFFFF"/>
              </w:rPr>
              <w:t xml:space="preserve">data protection </w:t>
            </w:r>
            <w:r>
              <w:rPr>
                <w:rFonts w:ascii="Lato" w:hAnsi="Lato"/>
                <w:color w:val="000000"/>
                <w:sz w:val="20"/>
                <w:szCs w:val="20"/>
                <w:shd w:val="clear" w:color="auto" w:fill="FFFFFF"/>
              </w:rPr>
              <w:t xml:space="preserve">complaints procedure. </w:t>
            </w:r>
          </w:p>
          <w:p w14:paraId="2A1F5F6F" w14:textId="60811DFB" w:rsidR="00242F1C" w:rsidRDefault="00242F1C" w:rsidP="008534A5">
            <w:pPr>
              <w:jc w:val="both"/>
              <w:rPr>
                <w:rFonts w:ascii="Lato" w:hAnsi="Lato"/>
                <w:color w:val="000000"/>
                <w:sz w:val="20"/>
                <w:szCs w:val="20"/>
                <w:shd w:val="clear" w:color="auto" w:fill="FFFFFF"/>
              </w:rPr>
            </w:pPr>
          </w:p>
        </w:tc>
        <w:tc>
          <w:tcPr>
            <w:tcW w:w="2694" w:type="dxa"/>
          </w:tcPr>
          <w:p w14:paraId="109CF221" w14:textId="5663ADFC" w:rsidR="00242F1C" w:rsidRDefault="00081877" w:rsidP="00106697">
            <w:pPr>
              <w:jc w:val="both"/>
              <w:rPr>
                <w:rFonts w:ascii="Lato" w:eastAsia="Verdana" w:hAnsi="Lato" w:cs="Verdana"/>
                <w:sz w:val="20"/>
                <w:szCs w:val="20"/>
              </w:rPr>
            </w:pPr>
            <w:r>
              <w:rPr>
                <w:rFonts w:ascii="Lato" w:eastAsia="Verdana" w:hAnsi="Lato" w:cs="Verdana"/>
                <w:sz w:val="20"/>
                <w:szCs w:val="20"/>
              </w:rPr>
              <w:t>06.03.2026</w:t>
            </w:r>
          </w:p>
        </w:tc>
      </w:tr>
    </w:tbl>
    <w:p w14:paraId="3F3623BB" w14:textId="77777777" w:rsidR="007F1615" w:rsidRPr="0023769B" w:rsidRDefault="007F1615" w:rsidP="00106697">
      <w:pPr>
        <w:jc w:val="both"/>
        <w:rPr>
          <w:rFonts w:ascii="Lato" w:eastAsia="Verdana" w:hAnsi="Lato" w:cs="Verdana"/>
          <w:sz w:val="20"/>
          <w:szCs w:val="20"/>
        </w:rPr>
      </w:pPr>
    </w:p>
    <w:p w14:paraId="7852E807" w14:textId="77777777" w:rsidR="007F1615" w:rsidRPr="0023769B" w:rsidRDefault="007F1615" w:rsidP="00106697">
      <w:pPr>
        <w:jc w:val="both"/>
        <w:rPr>
          <w:rFonts w:ascii="Lato" w:hAnsi="Lato"/>
          <w:b/>
          <w:bCs/>
          <w:sz w:val="20"/>
          <w:szCs w:val="20"/>
        </w:rPr>
      </w:pPr>
      <w:r w:rsidRPr="0023769B">
        <w:rPr>
          <w:rFonts w:ascii="Lato" w:hAnsi="Lato"/>
          <w:b/>
          <w:bCs/>
          <w:sz w:val="20"/>
          <w:szCs w:val="20"/>
        </w:rPr>
        <w:br w:type="page"/>
      </w:r>
    </w:p>
    <w:p w14:paraId="5A7D723E" w14:textId="24FAC828" w:rsidR="001F70C1" w:rsidRPr="0023769B" w:rsidRDefault="00AA6D98" w:rsidP="00B06F81">
      <w:pPr>
        <w:rPr>
          <w:rFonts w:ascii="Lato" w:hAnsi="Lato"/>
          <w:b/>
          <w:bCs/>
          <w:color w:val="000000" w:themeColor="text1"/>
          <w:sz w:val="20"/>
          <w:szCs w:val="20"/>
          <w:u w:val="single"/>
        </w:rPr>
      </w:pPr>
      <w:r w:rsidRPr="0023769B">
        <w:rPr>
          <w:rFonts w:ascii="Lato" w:hAnsi="Lato"/>
          <w:b/>
          <w:bCs/>
          <w:color w:val="000000" w:themeColor="text1"/>
          <w:sz w:val="20"/>
          <w:szCs w:val="20"/>
          <w:u w:val="single"/>
        </w:rPr>
        <w:lastRenderedPageBreak/>
        <w:t>Data Breach Policy</w:t>
      </w:r>
    </w:p>
    <w:p w14:paraId="7B288107" w14:textId="77777777" w:rsidR="00CA3DF7" w:rsidRPr="0023769B" w:rsidRDefault="00CA3DF7" w:rsidP="001F70C1">
      <w:pPr>
        <w:spacing w:after="0" w:line="240" w:lineRule="auto"/>
        <w:jc w:val="both"/>
        <w:rPr>
          <w:rFonts w:ascii="Lato" w:eastAsia="Verdana" w:hAnsi="Lato" w:cs="Verdana"/>
          <w:sz w:val="20"/>
          <w:szCs w:val="20"/>
        </w:rPr>
      </w:pPr>
    </w:p>
    <w:p w14:paraId="15649717" w14:textId="69B5B688" w:rsidR="00183E27" w:rsidRPr="0023769B" w:rsidRDefault="00183E27" w:rsidP="001F70C1">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The UK General Data Protection Regulation (UK GDPR) aims to protect the rights of individuals about whom data is obtained, stored, processed or supplied and requires that organisations take appropriate security measures against unauthorised access, alteration, disclosure or destruction of personal data. </w:t>
      </w:r>
    </w:p>
    <w:p w14:paraId="4F050540" w14:textId="77777777" w:rsidR="00183E27" w:rsidRPr="0023769B" w:rsidRDefault="00183E27" w:rsidP="001F70C1">
      <w:pPr>
        <w:spacing w:after="0" w:line="240" w:lineRule="auto"/>
        <w:jc w:val="both"/>
        <w:rPr>
          <w:rFonts w:ascii="Lato" w:hAnsi="Lato"/>
          <w:sz w:val="20"/>
          <w:szCs w:val="20"/>
        </w:rPr>
      </w:pPr>
    </w:p>
    <w:p w14:paraId="0EA7556D" w14:textId="77777777" w:rsidR="00183E27" w:rsidRPr="0023769B" w:rsidRDefault="00183E27" w:rsidP="001F70C1">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The UK GDPR places obligations on staff to report actual or suspected data breaches and our procedure for dealing with breaches is set out below. All members of staff are required to familiarise themselves with its content and comply with the provisions contained in it. Training will be provided to all staff to enable them to carry out their obligations within this policy. </w:t>
      </w:r>
    </w:p>
    <w:p w14:paraId="4484DCA9" w14:textId="77777777" w:rsidR="00183E27" w:rsidRPr="0023769B" w:rsidRDefault="00183E27" w:rsidP="001F70C1">
      <w:pPr>
        <w:spacing w:after="0" w:line="240" w:lineRule="auto"/>
        <w:jc w:val="both"/>
        <w:rPr>
          <w:rFonts w:ascii="Lato" w:hAnsi="Lato"/>
          <w:sz w:val="20"/>
          <w:szCs w:val="20"/>
        </w:rPr>
      </w:pPr>
    </w:p>
    <w:p w14:paraId="381223B9" w14:textId="77777777" w:rsidR="00183E27" w:rsidRPr="0023769B" w:rsidRDefault="00183E27" w:rsidP="001F70C1">
      <w:pPr>
        <w:spacing w:after="0" w:line="240" w:lineRule="auto"/>
        <w:jc w:val="both"/>
        <w:rPr>
          <w:rFonts w:ascii="Lato" w:eastAsia="Verdana" w:hAnsi="Lato" w:cs="Verdana"/>
          <w:sz w:val="20"/>
          <w:szCs w:val="20"/>
        </w:rPr>
      </w:pPr>
      <w:r w:rsidRPr="0023769B">
        <w:rPr>
          <w:rFonts w:ascii="Lato" w:eastAsia="Verdana" w:hAnsi="Lato" w:cs="Verdana"/>
          <w:sz w:val="20"/>
          <w:szCs w:val="20"/>
        </w:rPr>
        <w:t>Data Processors will be provided with a copy of this policy and will be required to notify the School of any data breach without undue delay after becoming aware of the data breach. Failure to do so may result in a breach to the terms of the processing agreement.</w:t>
      </w:r>
    </w:p>
    <w:p w14:paraId="2AF1525D" w14:textId="77777777" w:rsidR="00183E27" w:rsidRPr="0023769B" w:rsidRDefault="00183E27" w:rsidP="001F70C1">
      <w:pPr>
        <w:spacing w:after="0" w:line="240" w:lineRule="auto"/>
        <w:jc w:val="both"/>
        <w:rPr>
          <w:rFonts w:ascii="Lato" w:hAnsi="Lato"/>
          <w:sz w:val="20"/>
          <w:szCs w:val="20"/>
        </w:rPr>
      </w:pPr>
    </w:p>
    <w:p w14:paraId="06F191AE" w14:textId="77777777" w:rsidR="00183E27" w:rsidRPr="0023769B" w:rsidRDefault="00183E27" w:rsidP="001F70C1">
      <w:pPr>
        <w:spacing w:after="0" w:line="240" w:lineRule="auto"/>
        <w:jc w:val="both"/>
        <w:rPr>
          <w:rFonts w:ascii="Lato" w:eastAsia="Verdana" w:hAnsi="Lato" w:cs="Verdana"/>
          <w:sz w:val="20"/>
          <w:szCs w:val="20"/>
        </w:rPr>
      </w:pPr>
      <w:r w:rsidRPr="0023769B">
        <w:rPr>
          <w:rFonts w:ascii="Lato" w:eastAsia="Verdana" w:hAnsi="Lato" w:cs="Verdana"/>
          <w:sz w:val="20"/>
          <w:szCs w:val="20"/>
        </w:rPr>
        <w:t>Breach of this policy will be treated as a disciplinary offence which may result in disciplinary action under the School’s Disciplinary Policy and Procedure up to and including summary dismissal depending on the seriousness of the breach.</w:t>
      </w:r>
    </w:p>
    <w:p w14:paraId="7C6E7628" w14:textId="77777777" w:rsidR="00183E27" w:rsidRPr="0023769B" w:rsidRDefault="00183E27" w:rsidP="001F70C1">
      <w:pPr>
        <w:spacing w:after="0" w:line="240" w:lineRule="auto"/>
        <w:jc w:val="both"/>
        <w:rPr>
          <w:rFonts w:ascii="Lato" w:hAnsi="Lato"/>
          <w:sz w:val="20"/>
          <w:szCs w:val="20"/>
        </w:rPr>
      </w:pPr>
    </w:p>
    <w:p w14:paraId="34B7D458" w14:textId="45DA3679" w:rsidR="00183E27" w:rsidRPr="0023769B" w:rsidRDefault="00183E27" w:rsidP="001F70C1">
      <w:pPr>
        <w:spacing w:after="0" w:line="240" w:lineRule="auto"/>
        <w:jc w:val="both"/>
        <w:rPr>
          <w:rFonts w:ascii="Lato" w:eastAsia="Verdana" w:hAnsi="Lato" w:cs="Verdana"/>
          <w:sz w:val="20"/>
          <w:szCs w:val="20"/>
        </w:rPr>
      </w:pPr>
      <w:r w:rsidRPr="0023769B">
        <w:rPr>
          <w:rFonts w:ascii="Lato" w:eastAsia="Verdana" w:hAnsi="Lato" w:cs="Verdana"/>
          <w:sz w:val="20"/>
          <w:szCs w:val="20"/>
        </w:rPr>
        <w:t>This policy does not form part of any individual’s terms and conditions of employment with the School and is not intended to have contractual effect. Changes to data protection legislation will be monitored and further amendments may be required to this policy in order to remain compliant with legal obligations.</w:t>
      </w:r>
    </w:p>
    <w:p w14:paraId="6AFDDC29" w14:textId="56FFE068" w:rsidR="00CA3DF7" w:rsidRPr="0023769B" w:rsidRDefault="00CA3DF7" w:rsidP="001F70C1">
      <w:pPr>
        <w:spacing w:after="0" w:line="240" w:lineRule="auto"/>
        <w:jc w:val="both"/>
        <w:rPr>
          <w:rFonts w:ascii="Lato" w:eastAsia="Verdana" w:hAnsi="Lato" w:cs="Verdana"/>
          <w:sz w:val="20"/>
          <w:szCs w:val="20"/>
        </w:rPr>
      </w:pPr>
    </w:p>
    <w:p w14:paraId="3150D34B" w14:textId="77777777" w:rsidR="00752893" w:rsidRPr="0023769B" w:rsidRDefault="00752893" w:rsidP="001F70C1">
      <w:pPr>
        <w:spacing w:after="0" w:line="240" w:lineRule="auto"/>
        <w:jc w:val="both"/>
        <w:rPr>
          <w:rFonts w:ascii="Lato" w:eastAsia="Verdana" w:hAnsi="Lato" w:cs="Verdana"/>
          <w:sz w:val="20"/>
          <w:szCs w:val="20"/>
        </w:rPr>
      </w:pPr>
    </w:p>
    <w:p w14:paraId="5855086F" w14:textId="51AEFE57" w:rsidR="00CA3DF7" w:rsidRPr="0023769B" w:rsidRDefault="00AA6D98" w:rsidP="00AA6D98">
      <w:pPr>
        <w:rPr>
          <w:rFonts w:ascii="Lato" w:hAnsi="Lato"/>
          <w:b/>
          <w:bCs/>
          <w:color w:val="000000" w:themeColor="text1"/>
          <w:sz w:val="20"/>
          <w:szCs w:val="20"/>
          <w:u w:val="single"/>
        </w:rPr>
      </w:pPr>
      <w:r w:rsidRPr="0023769B">
        <w:rPr>
          <w:rFonts w:ascii="Lato" w:hAnsi="Lato"/>
          <w:b/>
          <w:bCs/>
          <w:color w:val="000000" w:themeColor="text1"/>
          <w:sz w:val="20"/>
          <w:szCs w:val="20"/>
          <w:u w:val="single"/>
        </w:rPr>
        <w:t>Definitions</w:t>
      </w:r>
    </w:p>
    <w:p w14:paraId="1243CC0E" w14:textId="77777777" w:rsidR="001634CE" w:rsidRPr="0023769B" w:rsidRDefault="001634CE" w:rsidP="00AA6D98">
      <w:pPr>
        <w:rPr>
          <w:rFonts w:ascii="Lato" w:hAnsi="Lato"/>
          <w:b/>
          <w:bCs/>
          <w:color w:val="000000" w:themeColor="text1"/>
          <w:sz w:val="20"/>
          <w:szCs w:val="2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F10F8C" w:rsidRPr="0023769B" w14:paraId="0E25FD3A" w14:textId="77777777" w:rsidTr="0023769B">
        <w:tc>
          <w:tcPr>
            <w:tcW w:w="2972" w:type="dxa"/>
          </w:tcPr>
          <w:p w14:paraId="39444596" w14:textId="6E7C771F" w:rsidR="00F10F8C" w:rsidRPr="0023769B" w:rsidRDefault="00F10F8C" w:rsidP="0023769B">
            <w:pPr>
              <w:jc w:val="both"/>
              <w:rPr>
                <w:rFonts w:ascii="Lato" w:eastAsia="Verdana" w:hAnsi="Lato" w:cs="Verdana"/>
                <w:b/>
                <w:bCs/>
                <w:sz w:val="20"/>
                <w:szCs w:val="20"/>
                <w:lang w:val="en-GB"/>
              </w:rPr>
            </w:pPr>
            <w:r w:rsidRPr="0023769B">
              <w:rPr>
                <w:rFonts w:ascii="Lato" w:eastAsia="Verdana" w:hAnsi="Lato" w:cs="Verdana"/>
                <w:b/>
                <w:bCs/>
                <w:sz w:val="20"/>
                <w:szCs w:val="20"/>
              </w:rPr>
              <w:t>Personal Data</w:t>
            </w:r>
          </w:p>
        </w:tc>
        <w:tc>
          <w:tcPr>
            <w:tcW w:w="6044" w:type="dxa"/>
          </w:tcPr>
          <w:p w14:paraId="7E1E5EF5" w14:textId="77777777" w:rsidR="00F10F8C" w:rsidRPr="0023769B" w:rsidRDefault="00F10F8C" w:rsidP="0042013F">
            <w:pPr>
              <w:jc w:val="both"/>
              <w:rPr>
                <w:rFonts w:ascii="Lato" w:eastAsia="Verdana" w:hAnsi="Lato" w:cs="Verdana"/>
                <w:sz w:val="20"/>
                <w:szCs w:val="20"/>
                <w:lang w:val="en-GB"/>
              </w:rPr>
            </w:pPr>
            <w:r w:rsidRPr="0023769B">
              <w:rPr>
                <w:rFonts w:ascii="Lato" w:eastAsia="Verdana" w:hAnsi="Lato" w:cs="Verdana"/>
                <w:sz w:val="20"/>
                <w:szCs w:val="20"/>
              </w:rPr>
              <w:t xml:space="preserve">Personal data is any information relating to an individual where the individual can be identified (directly or indirectly) from that data alone or in combination with other identifiers we possess or can reasonably access. This includes special category data and pseudonymised personal data but excludes anonymous data or data that has had the identity of an individual permanently removed. </w:t>
            </w:r>
          </w:p>
          <w:p w14:paraId="6E2DE8F8" w14:textId="77777777" w:rsidR="00F10F8C" w:rsidRPr="0023769B" w:rsidRDefault="00F10F8C" w:rsidP="0042013F">
            <w:pPr>
              <w:jc w:val="both"/>
              <w:rPr>
                <w:rFonts w:ascii="Lato" w:eastAsia="Verdana" w:hAnsi="Lato" w:cs="Verdana"/>
                <w:sz w:val="20"/>
                <w:szCs w:val="20"/>
                <w:lang w:val="en-GB"/>
              </w:rPr>
            </w:pPr>
          </w:p>
          <w:p w14:paraId="724F579E" w14:textId="77777777" w:rsidR="00F10F8C" w:rsidRPr="0023769B" w:rsidRDefault="00F10F8C" w:rsidP="0042013F">
            <w:pPr>
              <w:jc w:val="both"/>
              <w:rPr>
                <w:rFonts w:ascii="Lato" w:eastAsia="Verdana" w:hAnsi="Lato" w:cs="Verdana"/>
                <w:sz w:val="20"/>
                <w:szCs w:val="20"/>
                <w:lang w:val="en-GB"/>
              </w:rPr>
            </w:pPr>
            <w:r w:rsidRPr="0023769B">
              <w:rPr>
                <w:rFonts w:ascii="Lato" w:eastAsia="Verdana" w:hAnsi="Lato" w:cs="Verdana"/>
                <w:sz w:val="20"/>
                <w:szCs w:val="20"/>
              </w:rPr>
              <w:t>Personal data can be factual (for example, a name, email address, location or date of birth) or an opinion about that person’s actions or behaviour.</w:t>
            </w:r>
          </w:p>
          <w:p w14:paraId="68E14D65" w14:textId="77777777" w:rsidR="00F10F8C" w:rsidRPr="0023769B" w:rsidRDefault="00F10F8C" w:rsidP="0042013F">
            <w:pPr>
              <w:jc w:val="both"/>
              <w:rPr>
                <w:rFonts w:ascii="Lato" w:eastAsia="Verdana" w:hAnsi="Lato" w:cs="Verdana"/>
                <w:sz w:val="20"/>
                <w:szCs w:val="20"/>
                <w:lang w:val="en-GB"/>
              </w:rPr>
            </w:pPr>
          </w:p>
          <w:p w14:paraId="2663056B" w14:textId="77777777" w:rsidR="00F10F8C" w:rsidRPr="0023769B" w:rsidRDefault="00F10F8C" w:rsidP="0042013F">
            <w:pPr>
              <w:jc w:val="both"/>
              <w:rPr>
                <w:rFonts w:ascii="Lato" w:eastAsia="Verdana" w:hAnsi="Lato" w:cs="Verdana"/>
                <w:sz w:val="20"/>
                <w:szCs w:val="20"/>
                <w:lang w:val="en-GB"/>
              </w:rPr>
            </w:pPr>
            <w:r w:rsidRPr="0023769B">
              <w:rPr>
                <w:rFonts w:ascii="Lato" w:eastAsia="Verdana" w:hAnsi="Lato" w:cs="Verdana"/>
                <w:sz w:val="20"/>
                <w:szCs w:val="20"/>
              </w:rPr>
              <w:t>Personal data will be stored either electronically or as part of a structured manual filing system in such a way that it can be retrieved automatically by reference to the individual or criteria relating to that individual.</w:t>
            </w:r>
          </w:p>
          <w:p w14:paraId="0B2E66AF" w14:textId="77777777" w:rsidR="00F10F8C" w:rsidRPr="0023769B" w:rsidRDefault="00F10F8C" w:rsidP="0023769B">
            <w:pPr>
              <w:jc w:val="both"/>
              <w:rPr>
                <w:rFonts w:ascii="Lato" w:eastAsia="Verdana" w:hAnsi="Lato" w:cs="Verdana"/>
                <w:sz w:val="20"/>
                <w:szCs w:val="20"/>
                <w:lang w:val="en-GB"/>
              </w:rPr>
            </w:pPr>
          </w:p>
        </w:tc>
      </w:tr>
      <w:tr w:rsidR="00F10F8C" w:rsidRPr="0023769B" w14:paraId="306960BC" w14:textId="77777777" w:rsidTr="0023769B">
        <w:tc>
          <w:tcPr>
            <w:tcW w:w="2972" w:type="dxa"/>
          </w:tcPr>
          <w:p w14:paraId="62704FA4" w14:textId="16DFB681" w:rsidR="00F10F8C" w:rsidRPr="0023769B" w:rsidRDefault="00F10F8C" w:rsidP="0023769B">
            <w:pPr>
              <w:jc w:val="both"/>
              <w:rPr>
                <w:rFonts w:ascii="Lato" w:eastAsia="Verdana" w:hAnsi="Lato" w:cs="Verdana"/>
                <w:b/>
                <w:bCs/>
                <w:sz w:val="20"/>
                <w:szCs w:val="20"/>
                <w:lang w:val="en-GB"/>
              </w:rPr>
            </w:pPr>
            <w:r w:rsidRPr="0023769B">
              <w:rPr>
                <w:rFonts w:ascii="Lato" w:eastAsia="Verdana" w:hAnsi="Lato" w:cs="Verdana"/>
                <w:b/>
                <w:bCs/>
                <w:sz w:val="20"/>
                <w:szCs w:val="20"/>
              </w:rPr>
              <w:t>Special Category Data</w:t>
            </w:r>
          </w:p>
        </w:tc>
        <w:tc>
          <w:tcPr>
            <w:tcW w:w="6044" w:type="dxa"/>
          </w:tcPr>
          <w:p w14:paraId="5109A069" w14:textId="77777777" w:rsidR="00F10F8C" w:rsidRPr="0023769B" w:rsidRDefault="00F10F8C" w:rsidP="0023769B">
            <w:pPr>
              <w:jc w:val="both"/>
              <w:rPr>
                <w:rFonts w:ascii="Lato" w:eastAsia="Verdana" w:hAnsi="Lato" w:cs="Verdana"/>
                <w:sz w:val="20"/>
                <w:szCs w:val="20"/>
                <w:lang w:val="en-GB"/>
              </w:rPr>
            </w:pPr>
            <w:r w:rsidRPr="0023769B">
              <w:rPr>
                <w:rFonts w:ascii="Lato" w:eastAsia="Verdana" w:hAnsi="Lato" w:cs="Verdana"/>
                <w:sz w:val="20"/>
                <w:szCs w:val="20"/>
              </w:rPr>
              <w:t>Previously termed “Sensitive Personal Data”, Special Category Data is similar by definition and refers to data concerning an individual’s racial or ethnic origin, political or religious beliefs, trade union membership, physical and mental health, sexuality, biometric or genetic data and personal data relating to criminal offences and convictions</w:t>
            </w:r>
          </w:p>
          <w:p w14:paraId="09AC41EA" w14:textId="62FC7451" w:rsidR="00F10F8C" w:rsidRPr="0023769B" w:rsidRDefault="00F10F8C" w:rsidP="0023769B">
            <w:pPr>
              <w:jc w:val="both"/>
              <w:rPr>
                <w:rFonts w:ascii="Lato" w:eastAsia="Verdana" w:hAnsi="Lato" w:cs="Verdana"/>
                <w:sz w:val="20"/>
                <w:szCs w:val="20"/>
                <w:lang w:val="en-GB"/>
              </w:rPr>
            </w:pPr>
          </w:p>
        </w:tc>
      </w:tr>
      <w:tr w:rsidR="00F10F8C" w:rsidRPr="0023769B" w14:paraId="249DE0FF" w14:textId="77777777" w:rsidTr="0023769B">
        <w:tc>
          <w:tcPr>
            <w:tcW w:w="2972" w:type="dxa"/>
          </w:tcPr>
          <w:p w14:paraId="55B0E503" w14:textId="6BDAABDB" w:rsidR="00F10F8C" w:rsidRPr="0023769B" w:rsidRDefault="00F10F8C" w:rsidP="0023769B">
            <w:pPr>
              <w:jc w:val="both"/>
              <w:rPr>
                <w:rFonts w:ascii="Lato" w:eastAsia="Verdana" w:hAnsi="Lato" w:cs="Verdana"/>
                <w:b/>
                <w:bCs/>
                <w:sz w:val="20"/>
                <w:szCs w:val="20"/>
                <w:lang w:val="en-GB"/>
              </w:rPr>
            </w:pPr>
            <w:r w:rsidRPr="0023769B">
              <w:rPr>
                <w:rFonts w:ascii="Lato" w:eastAsia="Verdana" w:hAnsi="Lato" w:cs="Verdana"/>
                <w:b/>
                <w:bCs/>
                <w:sz w:val="20"/>
                <w:szCs w:val="20"/>
              </w:rPr>
              <w:lastRenderedPageBreak/>
              <w:t>Personal Data Breach</w:t>
            </w:r>
          </w:p>
        </w:tc>
        <w:tc>
          <w:tcPr>
            <w:tcW w:w="6044" w:type="dxa"/>
          </w:tcPr>
          <w:p w14:paraId="53A9138C" w14:textId="7DCE3BFA" w:rsidR="00F10F8C" w:rsidRPr="0023769B" w:rsidRDefault="00F10F8C" w:rsidP="0023769B">
            <w:pPr>
              <w:jc w:val="both"/>
              <w:rPr>
                <w:rFonts w:ascii="Lato" w:eastAsia="Verdana" w:hAnsi="Lato" w:cs="Verdana"/>
                <w:sz w:val="20"/>
                <w:szCs w:val="20"/>
                <w:lang w:val="en-GB"/>
              </w:rPr>
            </w:pPr>
            <w:r w:rsidRPr="0023769B">
              <w:rPr>
                <w:rFonts w:ascii="Lato" w:eastAsia="Verdana" w:hAnsi="Lato" w:cs="Verdana"/>
                <w:sz w:val="20"/>
                <w:szCs w:val="20"/>
              </w:rPr>
              <w:t xml:space="preserve">A personal data breach is a breach of security leading to </w:t>
            </w:r>
            <w:r w:rsidR="00BD7F17" w:rsidRPr="0023769B">
              <w:rPr>
                <w:rFonts w:ascii="Lato" w:eastAsia="Verdana" w:hAnsi="Lato" w:cs="Verdana"/>
                <w:sz w:val="20"/>
                <w:szCs w:val="20"/>
              </w:rPr>
              <w:t>accidental</w:t>
            </w:r>
            <w:r w:rsidRPr="0023769B">
              <w:rPr>
                <w:rFonts w:ascii="Lato" w:eastAsia="Verdana" w:hAnsi="Lato" w:cs="Verdana"/>
                <w:sz w:val="20"/>
                <w:szCs w:val="20"/>
              </w:rPr>
              <w:t xml:space="preserve"> or unlawful destruction, loss, alteration, unauthorised disclosure of or access to personal data or special category data transmitted, stored or otherwise processed.</w:t>
            </w:r>
          </w:p>
          <w:p w14:paraId="7E4E8053" w14:textId="1AA88466" w:rsidR="00F10F8C" w:rsidRPr="0023769B" w:rsidRDefault="00F10F8C" w:rsidP="0023769B">
            <w:pPr>
              <w:jc w:val="both"/>
              <w:rPr>
                <w:rFonts w:ascii="Lato" w:eastAsia="Verdana" w:hAnsi="Lato" w:cs="Verdana"/>
                <w:sz w:val="20"/>
                <w:szCs w:val="20"/>
                <w:lang w:val="en-GB"/>
              </w:rPr>
            </w:pPr>
          </w:p>
        </w:tc>
      </w:tr>
      <w:tr w:rsidR="00F10F8C" w:rsidRPr="0023769B" w14:paraId="087B9F98" w14:textId="77777777" w:rsidTr="0023769B">
        <w:tc>
          <w:tcPr>
            <w:tcW w:w="2972" w:type="dxa"/>
          </w:tcPr>
          <w:p w14:paraId="57CD5F64" w14:textId="68F7454B" w:rsidR="00F10F8C" w:rsidRPr="0023769B" w:rsidRDefault="00F10F8C" w:rsidP="0023769B">
            <w:pPr>
              <w:jc w:val="both"/>
              <w:rPr>
                <w:rFonts w:ascii="Lato" w:eastAsia="Verdana" w:hAnsi="Lato" w:cs="Verdana"/>
                <w:b/>
                <w:bCs/>
                <w:sz w:val="20"/>
                <w:szCs w:val="20"/>
                <w:lang w:val="en-GB"/>
              </w:rPr>
            </w:pPr>
            <w:r w:rsidRPr="0023769B">
              <w:rPr>
                <w:rFonts w:ascii="Lato" w:eastAsia="Verdana" w:hAnsi="Lato" w:cs="Verdana"/>
                <w:b/>
                <w:bCs/>
                <w:sz w:val="20"/>
                <w:szCs w:val="20"/>
              </w:rPr>
              <w:t>Data Subject</w:t>
            </w:r>
          </w:p>
        </w:tc>
        <w:tc>
          <w:tcPr>
            <w:tcW w:w="6044" w:type="dxa"/>
          </w:tcPr>
          <w:p w14:paraId="2EB9E4DA" w14:textId="77777777" w:rsidR="00F10F8C" w:rsidRDefault="009910DE">
            <w:pPr>
              <w:jc w:val="both"/>
              <w:rPr>
                <w:rFonts w:ascii="Lato" w:eastAsia="Verdana" w:hAnsi="Lato" w:cs="Verdana"/>
                <w:sz w:val="20"/>
                <w:szCs w:val="20"/>
              </w:rPr>
            </w:pPr>
            <w:r w:rsidRPr="0023769B">
              <w:rPr>
                <w:rFonts w:ascii="Lato" w:eastAsia="Verdana" w:hAnsi="Lato" w:cs="Verdana"/>
                <w:sz w:val="20"/>
                <w:szCs w:val="20"/>
              </w:rPr>
              <w:t>Person to whom the personal data relates.</w:t>
            </w:r>
          </w:p>
          <w:p w14:paraId="7CD1677A" w14:textId="4AEB4CCA" w:rsidR="005002AB" w:rsidRPr="0023769B" w:rsidRDefault="005002AB" w:rsidP="0023769B">
            <w:pPr>
              <w:jc w:val="both"/>
              <w:rPr>
                <w:rFonts w:ascii="Lato" w:eastAsia="Verdana" w:hAnsi="Lato" w:cs="Verdana"/>
                <w:sz w:val="20"/>
                <w:szCs w:val="20"/>
                <w:lang w:val="en-GB"/>
              </w:rPr>
            </w:pPr>
          </w:p>
        </w:tc>
      </w:tr>
      <w:tr w:rsidR="00F10F8C" w:rsidRPr="0023769B" w14:paraId="6545812C" w14:textId="77777777" w:rsidTr="0023769B">
        <w:tc>
          <w:tcPr>
            <w:tcW w:w="2972" w:type="dxa"/>
          </w:tcPr>
          <w:p w14:paraId="09A64FD5" w14:textId="31A24962" w:rsidR="00F10F8C" w:rsidRPr="0023769B" w:rsidRDefault="00F10F8C" w:rsidP="0023769B">
            <w:pPr>
              <w:jc w:val="both"/>
              <w:rPr>
                <w:rFonts w:ascii="Lato" w:eastAsia="Verdana" w:hAnsi="Lato" w:cs="Verdana"/>
                <w:b/>
                <w:bCs/>
                <w:sz w:val="20"/>
                <w:szCs w:val="20"/>
                <w:lang w:val="en-GB"/>
              </w:rPr>
            </w:pPr>
            <w:r w:rsidRPr="0023769B">
              <w:rPr>
                <w:rFonts w:ascii="Lato" w:eastAsia="Verdana" w:hAnsi="Lato" w:cs="Verdana"/>
                <w:b/>
                <w:bCs/>
                <w:sz w:val="20"/>
                <w:szCs w:val="20"/>
              </w:rPr>
              <w:t>ICO</w:t>
            </w:r>
          </w:p>
        </w:tc>
        <w:tc>
          <w:tcPr>
            <w:tcW w:w="6044" w:type="dxa"/>
          </w:tcPr>
          <w:p w14:paraId="34D86F7A" w14:textId="36D49F4E" w:rsidR="00F10F8C" w:rsidRPr="0023769B" w:rsidRDefault="009910DE" w:rsidP="0023769B">
            <w:pPr>
              <w:jc w:val="both"/>
              <w:rPr>
                <w:rFonts w:ascii="Lato" w:eastAsia="Verdana" w:hAnsi="Lato" w:cs="Verdana"/>
                <w:sz w:val="20"/>
                <w:szCs w:val="20"/>
                <w:lang w:val="en-GB"/>
              </w:rPr>
            </w:pPr>
            <w:r w:rsidRPr="0023769B">
              <w:rPr>
                <w:rFonts w:ascii="Lato" w:eastAsia="Verdana" w:hAnsi="Lato" w:cs="Verdana"/>
                <w:sz w:val="20"/>
                <w:szCs w:val="20"/>
              </w:rPr>
              <w:t>The ICO is the Information Commissioner’s Office, the UK’s inde</w:t>
            </w:r>
            <w:r w:rsidR="009A37CB" w:rsidRPr="0023769B">
              <w:rPr>
                <w:rFonts w:ascii="Lato" w:eastAsia="Verdana" w:hAnsi="Lato" w:cs="Verdana"/>
                <w:sz w:val="20"/>
                <w:szCs w:val="20"/>
              </w:rPr>
              <w:t>pendent regulator for data protection and information.</w:t>
            </w:r>
          </w:p>
          <w:p w14:paraId="4C51480A" w14:textId="0A8F422F" w:rsidR="009A37CB" w:rsidRPr="0023769B" w:rsidRDefault="009A37CB" w:rsidP="0023769B">
            <w:pPr>
              <w:jc w:val="both"/>
              <w:rPr>
                <w:rFonts w:ascii="Lato" w:eastAsia="Verdana" w:hAnsi="Lato" w:cs="Verdana"/>
                <w:sz w:val="20"/>
                <w:szCs w:val="20"/>
                <w:lang w:val="en-GB"/>
              </w:rPr>
            </w:pPr>
          </w:p>
        </w:tc>
      </w:tr>
      <w:tr w:rsidR="00F10F8C" w:rsidRPr="0023769B" w14:paraId="73390A26" w14:textId="77777777" w:rsidTr="0023769B">
        <w:tc>
          <w:tcPr>
            <w:tcW w:w="2972" w:type="dxa"/>
          </w:tcPr>
          <w:p w14:paraId="36795126" w14:textId="1D7FC51B" w:rsidR="00F10F8C" w:rsidRPr="0023769B" w:rsidRDefault="00F10F8C" w:rsidP="0023769B">
            <w:pPr>
              <w:jc w:val="both"/>
              <w:rPr>
                <w:rFonts w:ascii="Lato" w:eastAsia="Verdana" w:hAnsi="Lato" w:cs="Verdana"/>
                <w:b/>
                <w:bCs/>
                <w:sz w:val="20"/>
                <w:szCs w:val="20"/>
                <w:lang w:val="en-GB"/>
              </w:rPr>
            </w:pPr>
            <w:r w:rsidRPr="0023769B">
              <w:rPr>
                <w:rFonts w:ascii="Lato" w:eastAsia="Verdana" w:hAnsi="Lato" w:cs="Verdana"/>
                <w:b/>
                <w:bCs/>
                <w:sz w:val="20"/>
                <w:szCs w:val="20"/>
              </w:rPr>
              <w:t>Data Protection Officer (DPO)</w:t>
            </w:r>
          </w:p>
        </w:tc>
        <w:tc>
          <w:tcPr>
            <w:tcW w:w="6044" w:type="dxa"/>
          </w:tcPr>
          <w:p w14:paraId="2563F66B" w14:textId="77777777" w:rsidR="00F10F8C" w:rsidRPr="0023769B" w:rsidRDefault="009A37CB" w:rsidP="0023769B">
            <w:pPr>
              <w:jc w:val="both"/>
              <w:rPr>
                <w:rFonts w:ascii="Lato" w:eastAsia="Verdana" w:hAnsi="Lato" w:cs="Verdana"/>
                <w:sz w:val="20"/>
                <w:szCs w:val="20"/>
                <w:lang w:val="en-GB"/>
              </w:rPr>
            </w:pPr>
            <w:r w:rsidRPr="0023769B">
              <w:rPr>
                <w:rFonts w:ascii="Lato" w:eastAsia="Verdana" w:hAnsi="Lato" w:cs="Verdana"/>
                <w:sz w:val="20"/>
                <w:szCs w:val="20"/>
              </w:rPr>
              <w:t>The person we appoint from time to time to lead the development and implementation of our data protection and compliance with the UK GDPR and other applicable.</w:t>
            </w:r>
          </w:p>
          <w:p w14:paraId="672AE250" w14:textId="1B0C97A8" w:rsidR="009A37CB" w:rsidRPr="0023769B" w:rsidRDefault="009A37CB" w:rsidP="0023769B">
            <w:pPr>
              <w:jc w:val="both"/>
              <w:rPr>
                <w:rFonts w:ascii="Lato" w:eastAsia="Verdana" w:hAnsi="Lato" w:cs="Verdana"/>
                <w:sz w:val="20"/>
                <w:szCs w:val="20"/>
                <w:lang w:val="en-GB"/>
              </w:rPr>
            </w:pPr>
          </w:p>
        </w:tc>
      </w:tr>
    </w:tbl>
    <w:p w14:paraId="3BA4096E" w14:textId="77777777" w:rsidR="00183E27" w:rsidRPr="0023769B" w:rsidRDefault="00183E27" w:rsidP="00183E27">
      <w:pPr>
        <w:spacing w:after="0" w:line="240" w:lineRule="auto"/>
        <w:jc w:val="both"/>
        <w:rPr>
          <w:rFonts w:ascii="Lato" w:hAnsi="Lato"/>
          <w:sz w:val="20"/>
          <w:szCs w:val="20"/>
        </w:rPr>
      </w:pPr>
    </w:p>
    <w:p w14:paraId="43E6E772" w14:textId="77777777" w:rsidR="004B44BA" w:rsidRPr="0023769B" w:rsidRDefault="004B44BA" w:rsidP="00183E27">
      <w:pPr>
        <w:spacing w:after="0" w:line="240" w:lineRule="auto"/>
        <w:jc w:val="both"/>
        <w:rPr>
          <w:rFonts w:ascii="Lato" w:eastAsia="Verdana" w:hAnsi="Lato" w:cs="Verdana"/>
          <w:sz w:val="20"/>
          <w:szCs w:val="20"/>
        </w:rPr>
      </w:pPr>
    </w:p>
    <w:p w14:paraId="7C1BA86F" w14:textId="4407F9D4" w:rsidR="004B44BA" w:rsidRPr="0023769B" w:rsidRDefault="00AA6D98" w:rsidP="0023769B">
      <w:pPr>
        <w:jc w:val="both"/>
        <w:rPr>
          <w:rFonts w:ascii="Lato" w:hAnsi="Lato"/>
          <w:b/>
          <w:bCs/>
          <w:color w:val="000000" w:themeColor="text1"/>
          <w:sz w:val="20"/>
          <w:szCs w:val="20"/>
          <w:u w:val="single"/>
        </w:rPr>
      </w:pPr>
      <w:r w:rsidRPr="0023769B">
        <w:rPr>
          <w:rFonts w:ascii="Lato" w:hAnsi="Lato"/>
          <w:b/>
          <w:bCs/>
          <w:color w:val="000000" w:themeColor="text1"/>
          <w:sz w:val="20"/>
          <w:szCs w:val="20"/>
          <w:u w:val="single"/>
        </w:rPr>
        <w:t>Responsibility</w:t>
      </w:r>
    </w:p>
    <w:p w14:paraId="1130FD77" w14:textId="77777777" w:rsidR="004B44BA" w:rsidRPr="0023769B" w:rsidRDefault="004B44BA" w:rsidP="00E34F39">
      <w:pPr>
        <w:spacing w:after="0" w:line="240" w:lineRule="auto"/>
        <w:jc w:val="both"/>
        <w:rPr>
          <w:rFonts w:ascii="Lato" w:eastAsia="Verdana" w:hAnsi="Lato" w:cs="Verdana"/>
          <w:sz w:val="20"/>
          <w:szCs w:val="20"/>
        </w:rPr>
      </w:pPr>
    </w:p>
    <w:p w14:paraId="4559931E" w14:textId="2B0C7B1F" w:rsidR="00183E27" w:rsidRPr="0023769B" w:rsidRDefault="00F56F28" w:rsidP="00E34F39">
      <w:pPr>
        <w:spacing w:after="0" w:line="240" w:lineRule="auto"/>
        <w:jc w:val="both"/>
        <w:rPr>
          <w:rFonts w:ascii="Lato" w:eastAsia="Verdana" w:hAnsi="Lato" w:cs="Verdana"/>
          <w:sz w:val="20"/>
          <w:szCs w:val="20"/>
        </w:rPr>
      </w:pPr>
      <w:r>
        <w:rPr>
          <w:rFonts w:ascii="Lato" w:eastAsia="Verdana" w:hAnsi="Lato" w:cs="Verdana"/>
          <w:sz w:val="20"/>
          <w:szCs w:val="20"/>
        </w:rPr>
        <w:t>Child and Family Officer (CAFO)</w:t>
      </w:r>
      <w:r w:rsidR="00183E27" w:rsidRPr="0023769B">
        <w:rPr>
          <w:rFonts w:ascii="Lato" w:eastAsia="Verdana" w:hAnsi="Lato" w:cs="Verdana"/>
          <w:sz w:val="20"/>
          <w:szCs w:val="20"/>
        </w:rPr>
        <w:t xml:space="preserve"> has overall responsibility for breach notification within the School. They are responsible for ensuring breach notification processes are adhered to by all staff and are the designated point of contact for personal data breaches.</w:t>
      </w:r>
    </w:p>
    <w:p w14:paraId="186DB9BF" w14:textId="77777777" w:rsidR="00183E27" w:rsidRPr="0023769B" w:rsidRDefault="00183E27" w:rsidP="00E34F39">
      <w:pPr>
        <w:spacing w:after="0" w:line="240" w:lineRule="auto"/>
        <w:jc w:val="both"/>
        <w:rPr>
          <w:rFonts w:ascii="Lato" w:hAnsi="Lato"/>
          <w:sz w:val="20"/>
          <w:szCs w:val="20"/>
        </w:rPr>
      </w:pPr>
    </w:p>
    <w:p w14:paraId="447B91AE" w14:textId="5BE6262C"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In the absence of </w:t>
      </w:r>
      <w:r w:rsidR="00F56F28">
        <w:rPr>
          <w:rFonts w:ascii="Lato" w:eastAsia="Verdana" w:hAnsi="Lato" w:cs="Verdana"/>
          <w:sz w:val="20"/>
          <w:szCs w:val="20"/>
        </w:rPr>
        <w:t>CAFO</w:t>
      </w:r>
      <w:r w:rsidRPr="0023769B">
        <w:rPr>
          <w:rFonts w:ascii="Lato" w:eastAsia="Verdana" w:hAnsi="Lato" w:cs="Verdana"/>
          <w:sz w:val="20"/>
          <w:szCs w:val="20"/>
        </w:rPr>
        <w:t xml:space="preserve">, please </w:t>
      </w:r>
      <w:r w:rsidR="002A64BB" w:rsidRPr="0023769B">
        <w:rPr>
          <w:rFonts w:ascii="Lato" w:eastAsia="Verdana" w:hAnsi="Lato" w:cs="Verdana"/>
          <w:sz w:val="20"/>
          <w:szCs w:val="20"/>
        </w:rPr>
        <w:t>c</w:t>
      </w:r>
      <w:r w:rsidRPr="0023769B">
        <w:rPr>
          <w:rFonts w:ascii="Lato" w:eastAsia="Verdana" w:hAnsi="Lato" w:cs="Verdana"/>
          <w:sz w:val="20"/>
          <w:szCs w:val="20"/>
        </w:rPr>
        <w:t xml:space="preserve">ontact </w:t>
      </w:r>
      <w:r w:rsidR="00F56F28">
        <w:rPr>
          <w:rFonts w:ascii="Lato" w:eastAsia="Verdana" w:hAnsi="Lato" w:cs="Verdana"/>
          <w:sz w:val="20"/>
          <w:szCs w:val="20"/>
        </w:rPr>
        <w:t>Justyna Smith</w:t>
      </w:r>
      <w:r w:rsidR="00024E8E">
        <w:rPr>
          <w:rFonts w:ascii="Lato" w:eastAsia="Verdana" w:hAnsi="Lato" w:cs="Verdana"/>
          <w:sz w:val="20"/>
          <w:szCs w:val="20"/>
        </w:rPr>
        <w:t xml:space="preserve"> (Business Manager)</w:t>
      </w:r>
      <w:r w:rsidRPr="0023769B">
        <w:rPr>
          <w:rFonts w:ascii="Lato" w:eastAsia="Verdana" w:hAnsi="Lato" w:cs="Verdana"/>
          <w:sz w:val="20"/>
          <w:szCs w:val="20"/>
        </w:rPr>
        <w:t>.</w:t>
      </w:r>
    </w:p>
    <w:p w14:paraId="53908A04" w14:textId="77777777" w:rsidR="00183E27" w:rsidRPr="0023769B" w:rsidRDefault="00183E27" w:rsidP="00E34F39">
      <w:pPr>
        <w:spacing w:after="0" w:line="240" w:lineRule="auto"/>
        <w:jc w:val="both"/>
        <w:rPr>
          <w:rFonts w:ascii="Lato" w:hAnsi="Lato"/>
          <w:sz w:val="20"/>
          <w:szCs w:val="20"/>
        </w:rPr>
      </w:pPr>
    </w:p>
    <w:p w14:paraId="6B0B9211" w14:textId="77777777"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The Data Protection Officer (DPO) is responsible for overseeing this policy and developing data-related policies and guidelines. </w:t>
      </w:r>
    </w:p>
    <w:p w14:paraId="35EF957B" w14:textId="77777777" w:rsidR="00183E27" w:rsidRPr="0023769B" w:rsidRDefault="00183E27" w:rsidP="00E34F39">
      <w:pPr>
        <w:spacing w:after="0" w:line="240" w:lineRule="auto"/>
        <w:jc w:val="both"/>
        <w:rPr>
          <w:rFonts w:ascii="Lato" w:hAnsi="Lato"/>
          <w:b/>
          <w:sz w:val="20"/>
          <w:szCs w:val="20"/>
          <w:u w:val="single"/>
        </w:rPr>
      </w:pPr>
    </w:p>
    <w:p w14:paraId="43465A89" w14:textId="0459EDD8"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Please contact </w:t>
      </w:r>
      <w:r w:rsidR="001D6CFA">
        <w:rPr>
          <w:rFonts w:ascii="Lato" w:eastAsia="Verdana" w:hAnsi="Lato" w:cs="Verdana"/>
          <w:sz w:val="20"/>
          <w:szCs w:val="20"/>
        </w:rPr>
        <w:t>Business Manager</w:t>
      </w:r>
      <w:r w:rsidR="00CD3C12">
        <w:rPr>
          <w:rFonts w:ascii="Lato" w:eastAsia="Verdana" w:hAnsi="Lato" w:cs="Verdana"/>
          <w:sz w:val="20"/>
          <w:szCs w:val="20"/>
        </w:rPr>
        <w:t xml:space="preserve"> </w:t>
      </w:r>
      <w:r w:rsidR="002D2C1B">
        <w:rPr>
          <w:rFonts w:ascii="Lato" w:eastAsia="Verdana" w:hAnsi="Lato" w:cs="Verdana"/>
          <w:sz w:val="20"/>
          <w:szCs w:val="20"/>
        </w:rPr>
        <w:t xml:space="preserve">in the first instance if you have any </w:t>
      </w:r>
      <w:r w:rsidRPr="0023769B">
        <w:rPr>
          <w:rFonts w:ascii="Lato" w:eastAsia="Verdana" w:hAnsi="Lato" w:cs="Verdana"/>
          <w:sz w:val="20"/>
          <w:szCs w:val="20"/>
        </w:rPr>
        <w:t>questions about the operation of this policy or the UK GDPR or if you have any concerns that this policy is not being followed.</w:t>
      </w:r>
      <w:r w:rsidR="00CA2766">
        <w:rPr>
          <w:rFonts w:ascii="Lato" w:eastAsia="Verdana" w:hAnsi="Lato" w:cs="Verdana"/>
          <w:sz w:val="20"/>
          <w:szCs w:val="20"/>
        </w:rPr>
        <w:t xml:space="preserve"> </w:t>
      </w:r>
      <w:r w:rsidR="00BD33F1">
        <w:rPr>
          <w:rFonts w:ascii="Lato" w:eastAsia="Verdana" w:hAnsi="Lato" w:cs="Verdana"/>
          <w:sz w:val="20"/>
          <w:szCs w:val="20"/>
        </w:rPr>
        <w:t>Should the matter remain unresolved,</w:t>
      </w:r>
      <w:r w:rsidR="00DD496E">
        <w:rPr>
          <w:rFonts w:ascii="Lato" w:eastAsia="Verdana" w:hAnsi="Lato" w:cs="Verdana"/>
          <w:sz w:val="20"/>
          <w:szCs w:val="20"/>
        </w:rPr>
        <w:t xml:space="preserve"> or requires further escalation, please contact our DPO</w:t>
      </w:r>
      <w:r w:rsidR="00355E60">
        <w:rPr>
          <w:rFonts w:ascii="Lato" w:eastAsia="Verdana" w:hAnsi="Lato" w:cs="Verdana"/>
          <w:sz w:val="20"/>
          <w:szCs w:val="20"/>
        </w:rPr>
        <w:t xml:space="preserve">. </w:t>
      </w:r>
      <w:r w:rsidR="00CA2766">
        <w:rPr>
          <w:rFonts w:ascii="Lato" w:eastAsia="Verdana" w:hAnsi="Lato" w:cs="Verdana"/>
          <w:sz w:val="20"/>
          <w:szCs w:val="20"/>
        </w:rPr>
        <w:t xml:space="preserve"> </w:t>
      </w:r>
    </w:p>
    <w:p w14:paraId="7D0C2537" w14:textId="77777777" w:rsidR="00183E27" w:rsidRPr="0023769B" w:rsidRDefault="00183E27" w:rsidP="00E34F39">
      <w:pPr>
        <w:spacing w:after="0" w:line="240" w:lineRule="auto"/>
        <w:jc w:val="both"/>
        <w:rPr>
          <w:rFonts w:ascii="Lato" w:hAnsi="Lato"/>
          <w:sz w:val="20"/>
          <w:szCs w:val="20"/>
        </w:rPr>
      </w:pPr>
    </w:p>
    <w:p w14:paraId="55FC9AF3" w14:textId="77777777"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The DPO’s contact details are set out below: -</w:t>
      </w:r>
    </w:p>
    <w:p w14:paraId="56D152BD" w14:textId="77777777" w:rsidR="00183E27" w:rsidRPr="0023769B" w:rsidRDefault="00183E27" w:rsidP="00E34F39">
      <w:pPr>
        <w:spacing w:after="0" w:line="240" w:lineRule="auto"/>
        <w:jc w:val="both"/>
        <w:rPr>
          <w:rFonts w:ascii="Lato" w:hAnsi="Lato"/>
          <w:sz w:val="20"/>
          <w:szCs w:val="20"/>
        </w:rPr>
      </w:pPr>
    </w:p>
    <w:p w14:paraId="375FFD2B" w14:textId="77777777"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Data Protection Officer: Judicium Consulting Limited</w:t>
      </w:r>
    </w:p>
    <w:p w14:paraId="788032A9" w14:textId="524C22E7"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Address: </w:t>
      </w:r>
      <w:r w:rsidR="00997C48">
        <w:rPr>
          <w:rFonts w:ascii="Lato" w:eastAsia="Verdana" w:hAnsi="Lato" w:cs="Verdana"/>
          <w:sz w:val="20"/>
          <w:szCs w:val="20"/>
        </w:rPr>
        <w:t>5th Floor, 98 Theobalds Road, London, WC1X 8WB</w:t>
      </w:r>
    </w:p>
    <w:p w14:paraId="692467A4" w14:textId="77777777" w:rsidR="00183E27" w:rsidRPr="008534A5" w:rsidRDefault="00183E27" w:rsidP="00E34F39">
      <w:pPr>
        <w:spacing w:after="0" w:line="240" w:lineRule="auto"/>
        <w:jc w:val="both"/>
        <w:rPr>
          <w:rFonts w:ascii="Lato" w:eastAsia="Verdana" w:hAnsi="Lato" w:cs="Verdana"/>
          <w:sz w:val="20"/>
          <w:szCs w:val="20"/>
          <w:lang w:val="fr-FR"/>
        </w:rPr>
      </w:pPr>
      <w:r w:rsidRPr="008534A5">
        <w:rPr>
          <w:rFonts w:ascii="Lato" w:eastAsia="Verdana" w:hAnsi="Lato" w:cs="Verdana"/>
          <w:sz w:val="20"/>
          <w:szCs w:val="20"/>
          <w:lang w:val="fr-FR"/>
        </w:rPr>
        <w:t xml:space="preserve">Email: </w:t>
      </w:r>
      <w:hyperlink r:id="rId12" w:history="1">
        <w:r w:rsidRPr="008534A5">
          <w:rPr>
            <w:rFonts w:ascii="Lato" w:eastAsia="Verdana" w:hAnsi="Lato" w:cs="Verdana"/>
            <w:sz w:val="20"/>
            <w:szCs w:val="20"/>
            <w:lang w:val="fr-FR"/>
          </w:rPr>
          <w:t>dataservices@judicium.com</w:t>
        </w:r>
      </w:hyperlink>
    </w:p>
    <w:p w14:paraId="34A8EE4C" w14:textId="77777777" w:rsidR="00183E27" w:rsidRPr="008534A5" w:rsidRDefault="00183E27" w:rsidP="00E34F39">
      <w:pPr>
        <w:spacing w:after="0" w:line="240" w:lineRule="auto"/>
        <w:jc w:val="both"/>
        <w:rPr>
          <w:rFonts w:ascii="Lato" w:eastAsia="Verdana" w:hAnsi="Lato" w:cs="Verdana"/>
          <w:sz w:val="20"/>
          <w:szCs w:val="20"/>
          <w:lang w:val="fr-FR"/>
        </w:rPr>
      </w:pPr>
      <w:r w:rsidRPr="008534A5">
        <w:rPr>
          <w:rFonts w:ascii="Lato" w:eastAsia="Verdana" w:hAnsi="Lato" w:cs="Verdana"/>
          <w:sz w:val="20"/>
          <w:szCs w:val="20"/>
          <w:lang w:val="fr-FR"/>
        </w:rPr>
        <w:t>Web: www.judiciumeducation.co.uk</w:t>
      </w:r>
    </w:p>
    <w:p w14:paraId="69646D4C" w14:textId="2EF888EB" w:rsidR="004B44BA" w:rsidRPr="0023769B" w:rsidRDefault="00183E27" w:rsidP="00672021">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Telephone: </w:t>
      </w:r>
      <w:r w:rsidR="00CD5816" w:rsidRPr="0023769B">
        <w:rPr>
          <w:rFonts w:ascii="Lato" w:eastAsia="Verdana" w:hAnsi="Lato" w:cs="Verdana"/>
          <w:sz w:val="20"/>
          <w:szCs w:val="20"/>
        </w:rPr>
        <w:t xml:space="preserve">0345 </w:t>
      </w:r>
      <w:r w:rsidR="008D1654" w:rsidRPr="0023769B">
        <w:rPr>
          <w:rFonts w:ascii="Lato" w:eastAsia="Verdana" w:hAnsi="Lato" w:cs="Verdana"/>
          <w:sz w:val="20"/>
          <w:szCs w:val="20"/>
        </w:rPr>
        <w:t>548 7000 opt 1</w:t>
      </w:r>
      <w:r w:rsidR="00997C48">
        <w:rPr>
          <w:rFonts w:ascii="Lato" w:eastAsia="Verdana" w:hAnsi="Lato" w:cs="Verdana"/>
          <w:sz w:val="20"/>
          <w:szCs w:val="20"/>
        </w:rPr>
        <w:t>, then</w:t>
      </w:r>
      <w:r w:rsidR="008D1654" w:rsidRPr="0023769B">
        <w:rPr>
          <w:rFonts w:ascii="Lato" w:eastAsia="Verdana" w:hAnsi="Lato" w:cs="Verdana"/>
          <w:sz w:val="20"/>
          <w:szCs w:val="20"/>
        </w:rPr>
        <w:t xml:space="preserve"> opt 1 </w:t>
      </w:r>
    </w:p>
    <w:p w14:paraId="2B741755" w14:textId="77777777" w:rsidR="004B44BA" w:rsidRPr="0023769B" w:rsidRDefault="004B44BA" w:rsidP="00672021">
      <w:pPr>
        <w:spacing w:after="0" w:line="240" w:lineRule="auto"/>
        <w:jc w:val="both"/>
        <w:rPr>
          <w:rFonts w:ascii="Lato" w:eastAsia="Verdana" w:hAnsi="Lato" w:cs="Verdana"/>
          <w:sz w:val="20"/>
          <w:szCs w:val="20"/>
        </w:rPr>
      </w:pPr>
    </w:p>
    <w:p w14:paraId="686C77BF" w14:textId="5ECA967D" w:rsidR="00643D6B" w:rsidRPr="0023769B" w:rsidRDefault="00AA6D98" w:rsidP="00672021">
      <w:pPr>
        <w:jc w:val="both"/>
        <w:rPr>
          <w:rFonts w:ascii="Lato" w:hAnsi="Lato"/>
          <w:b/>
          <w:bCs/>
          <w:color w:val="000000" w:themeColor="text1"/>
          <w:sz w:val="20"/>
          <w:szCs w:val="20"/>
          <w:u w:val="single"/>
        </w:rPr>
      </w:pPr>
      <w:r w:rsidRPr="0023769B">
        <w:rPr>
          <w:rFonts w:ascii="Lato" w:hAnsi="Lato"/>
          <w:b/>
          <w:bCs/>
          <w:color w:val="000000" w:themeColor="text1"/>
          <w:sz w:val="20"/>
          <w:szCs w:val="20"/>
          <w:u w:val="single"/>
        </w:rPr>
        <w:t xml:space="preserve">Security and </w:t>
      </w:r>
      <w:r w:rsidR="00226C5E" w:rsidRPr="0023769B">
        <w:rPr>
          <w:rFonts w:ascii="Lato" w:hAnsi="Lato"/>
          <w:b/>
          <w:bCs/>
          <w:color w:val="000000" w:themeColor="text1"/>
          <w:sz w:val="20"/>
          <w:szCs w:val="20"/>
          <w:u w:val="single"/>
        </w:rPr>
        <w:t>D</w:t>
      </w:r>
      <w:r w:rsidRPr="0023769B">
        <w:rPr>
          <w:rFonts w:ascii="Lato" w:hAnsi="Lato"/>
          <w:b/>
          <w:bCs/>
          <w:color w:val="000000" w:themeColor="text1"/>
          <w:sz w:val="20"/>
          <w:szCs w:val="20"/>
          <w:u w:val="single"/>
        </w:rPr>
        <w:t>ata</w:t>
      </w:r>
      <w:r w:rsidR="002A64BB" w:rsidRPr="0023769B">
        <w:rPr>
          <w:rFonts w:ascii="Lato" w:hAnsi="Lato"/>
          <w:b/>
          <w:bCs/>
          <w:color w:val="000000" w:themeColor="text1"/>
          <w:sz w:val="20"/>
          <w:szCs w:val="20"/>
          <w:u w:val="single"/>
        </w:rPr>
        <w:t xml:space="preserve"> </w:t>
      </w:r>
      <w:r w:rsidR="00226C5E" w:rsidRPr="0023769B">
        <w:rPr>
          <w:rFonts w:ascii="Lato" w:hAnsi="Lato"/>
          <w:b/>
          <w:bCs/>
          <w:color w:val="000000" w:themeColor="text1"/>
          <w:sz w:val="20"/>
          <w:szCs w:val="20"/>
          <w:u w:val="single"/>
        </w:rPr>
        <w:t>Re</w:t>
      </w:r>
      <w:r w:rsidRPr="0023769B">
        <w:rPr>
          <w:rFonts w:ascii="Lato" w:hAnsi="Lato"/>
          <w:b/>
          <w:bCs/>
          <w:color w:val="000000" w:themeColor="text1"/>
          <w:sz w:val="20"/>
          <w:szCs w:val="20"/>
          <w:u w:val="single"/>
        </w:rPr>
        <w:t xml:space="preserve">lated </w:t>
      </w:r>
      <w:r w:rsidR="00226C5E" w:rsidRPr="0023769B">
        <w:rPr>
          <w:rFonts w:ascii="Lato" w:hAnsi="Lato"/>
          <w:b/>
          <w:bCs/>
          <w:color w:val="000000" w:themeColor="text1"/>
          <w:sz w:val="20"/>
          <w:szCs w:val="20"/>
          <w:u w:val="single"/>
        </w:rPr>
        <w:t>P</w:t>
      </w:r>
      <w:r w:rsidRPr="0023769B">
        <w:rPr>
          <w:rFonts w:ascii="Lato" w:hAnsi="Lato"/>
          <w:b/>
          <w:bCs/>
          <w:color w:val="000000" w:themeColor="text1"/>
          <w:sz w:val="20"/>
          <w:szCs w:val="20"/>
          <w:u w:val="single"/>
        </w:rPr>
        <w:t>olicies</w:t>
      </w:r>
    </w:p>
    <w:p w14:paraId="7E5701C0" w14:textId="77777777" w:rsidR="00643D6B" w:rsidRPr="0023769B" w:rsidRDefault="00643D6B" w:rsidP="00672021">
      <w:pPr>
        <w:spacing w:after="0" w:line="240" w:lineRule="auto"/>
        <w:jc w:val="both"/>
        <w:rPr>
          <w:rFonts w:ascii="Lato" w:eastAsia="Verdana" w:hAnsi="Lato" w:cs="Verdana"/>
          <w:sz w:val="20"/>
          <w:szCs w:val="20"/>
        </w:rPr>
      </w:pPr>
    </w:p>
    <w:p w14:paraId="176C27AB" w14:textId="1CBA6796" w:rsidR="00183E27" w:rsidRPr="0023769B" w:rsidRDefault="00746B06" w:rsidP="00672021">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We must keep personal data secure against loss </w:t>
      </w:r>
      <w:r w:rsidR="005025BB" w:rsidRPr="0023769B">
        <w:rPr>
          <w:rFonts w:ascii="Lato" w:eastAsia="Verdana" w:hAnsi="Lato" w:cs="Verdana"/>
          <w:sz w:val="20"/>
          <w:szCs w:val="20"/>
        </w:rPr>
        <w:t>or misuse</w:t>
      </w:r>
      <w:r w:rsidR="00AA57F3" w:rsidRPr="0023769B">
        <w:rPr>
          <w:rFonts w:ascii="Lato" w:eastAsia="Verdana" w:hAnsi="Lato" w:cs="Verdana"/>
          <w:sz w:val="20"/>
          <w:szCs w:val="20"/>
        </w:rPr>
        <w:t xml:space="preserve">. </w:t>
      </w:r>
      <w:r w:rsidR="00E5787B" w:rsidRPr="0023769B">
        <w:rPr>
          <w:rFonts w:ascii="Lato" w:eastAsia="Verdana" w:hAnsi="Lato" w:cs="Verdana"/>
          <w:sz w:val="20"/>
          <w:szCs w:val="20"/>
        </w:rPr>
        <w:t>All staff are re</w:t>
      </w:r>
      <w:r w:rsidR="00324F5C" w:rsidRPr="0023769B">
        <w:rPr>
          <w:rFonts w:ascii="Lato" w:eastAsia="Verdana" w:hAnsi="Lato" w:cs="Verdana"/>
          <w:sz w:val="20"/>
          <w:szCs w:val="20"/>
        </w:rPr>
        <w:t>quired to comply with our information security guidelines and policies. In particular, s</w:t>
      </w:r>
      <w:r w:rsidR="00183E27" w:rsidRPr="0023769B">
        <w:rPr>
          <w:rFonts w:ascii="Lato" w:eastAsia="Verdana" w:hAnsi="Lato" w:cs="Verdana"/>
          <w:sz w:val="20"/>
          <w:szCs w:val="20"/>
        </w:rPr>
        <w:t xml:space="preserve">taff should refer to the following policies that are related to this </w:t>
      </w:r>
      <w:r w:rsidR="00D4645B" w:rsidRPr="0023769B">
        <w:rPr>
          <w:rFonts w:ascii="Lato" w:eastAsia="Verdana" w:hAnsi="Lato" w:cs="Verdana"/>
          <w:sz w:val="20"/>
          <w:szCs w:val="20"/>
        </w:rPr>
        <w:t>D</w:t>
      </w:r>
      <w:r w:rsidR="00183E27" w:rsidRPr="0023769B">
        <w:rPr>
          <w:rFonts w:ascii="Lato" w:eastAsia="Verdana" w:hAnsi="Lato" w:cs="Verdana"/>
          <w:sz w:val="20"/>
          <w:szCs w:val="20"/>
        </w:rPr>
        <w:t xml:space="preserve">ata </w:t>
      </w:r>
      <w:r w:rsidR="00D4645B" w:rsidRPr="0023769B">
        <w:rPr>
          <w:rFonts w:ascii="Lato" w:eastAsia="Verdana" w:hAnsi="Lato" w:cs="Verdana"/>
          <w:sz w:val="20"/>
          <w:szCs w:val="20"/>
        </w:rPr>
        <w:t>B</w:t>
      </w:r>
      <w:r w:rsidR="00183E27" w:rsidRPr="0023769B">
        <w:rPr>
          <w:rFonts w:ascii="Lato" w:eastAsia="Verdana" w:hAnsi="Lato" w:cs="Verdana"/>
          <w:sz w:val="20"/>
          <w:szCs w:val="20"/>
        </w:rPr>
        <w:t xml:space="preserve">reach </w:t>
      </w:r>
      <w:r w:rsidR="00D4645B" w:rsidRPr="0023769B">
        <w:rPr>
          <w:rFonts w:ascii="Lato" w:eastAsia="Verdana" w:hAnsi="Lato" w:cs="Verdana"/>
          <w:sz w:val="20"/>
          <w:szCs w:val="20"/>
        </w:rPr>
        <w:t>P</w:t>
      </w:r>
      <w:r w:rsidR="00183E27" w:rsidRPr="0023769B">
        <w:rPr>
          <w:rFonts w:ascii="Lato" w:eastAsia="Verdana" w:hAnsi="Lato" w:cs="Verdana"/>
          <w:sz w:val="20"/>
          <w:szCs w:val="20"/>
        </w:rPr>
        <w:t>olicy: -</w:t>
      </w:r>
    </w:p>
    <w:p w14:paraId="55FA7788" w14:textId="77777777" w:rsidR="002A64BB" w:rsidRPr="0023769B" w:rsidRDefault="002A64BB" w:rsidP="00672021">
      <w:pPr>
        <w:spacing w:after="0" w:line="240" w:lineRule="auto"/>
        <w:jc w:val="both"/>
        <w:rPr>
          <w:rFonts w:ascii="Lato" w:hAnsi="Lato"/>
          <w:sz w:val="20"/>
          <w:szCs w:val="20"/>
        </w:rPr>
      </w:pPr>
    </w:p>
    <w:p w14:paraId="2B3A9AC5" w14:textId="72348EDC" w:rsidR="00183E27" w:rsidRPr="0023769B" w:rsidRDefault="00183E27" w:rsidP="00D8164F">
      <w:pPr>
        <w:pStyle w:val="ListParagraph"/>
        <w:numPr>
          <w:ilvl w:val="0"/>
          <w:numId w:val="8"/>
        </w:numPr>
        <w:spacing w:after="0" w:line="240" w:lineRule="auto"/>
        <w:jc w:val="both"/>
        <w:rPr>
          <w:rFonts w:ascii="Lato" w:eastAsia="Verdana" w:hAnsi="Lato" w:cs="Verdana"/>
          <w:sz w:val="20"/>
          <w:szCs w:val="20"/>
        </w:rPr>
      </w:pPr>
      <w:r w:rsidRPr="0023769B">
        <w:rPr>
          <w:rFonts w:ascii="Lato" w:eastAsia="Verdana" w:hAnsi="Lato" w:cs="Verdana"/>
          <w:bCs/>
          <w:i/>
          <w:iCs/>
          <w:sz w:val="20"/>
          <w:szCs w:val="20"/>
        </w:rPr>
        <w:t>Security Policy</w:t>
      </w:r>
      <w:r w:rsidRPr="0023769B">
        <w:rPr>
          <w:rFonts w:ascii="Lato" w:eastAsia="Verdana" w:hAnsi="Lato" w:cs="Verdana"/>
          <w:sz w:val="20"/>
          <w:szCs w:val="20"/>
        </w:rPr>
        <w:t xml:space="preserve"> which sets out the School’s guidelines and processes on keeping personal data secure against loss and misuse.</w:t>
      </w:r>
    </w:p>
    <w:p w14:paraId="65598488" w14:textId="77777777" w:rsidR="00AF7D44" w:rsidRPr="0023769B" w:rsidRDefault="00AF7D44" w:rsidP="00E34F39">
      <w:pPr>
        <w:pStyle w:val="ListParagraph"/>
        <w:spacing w:after="0" w:line="240" w:lineRule="auto"/>
        <w:jc w:val="both"/>
        <w:rPr>
          <w:rFonts w:ascii="Lato" w:eastAsia="Verdana" w:hAnsi="Lato" w:cs="Verdana"/>
          <w:sz w:val="20"/>
          <w:szCs w:val="20"/>
        </w:rPr>
      </w:pPr>
    </w:p>
    <w:p w14:paraId="025054A2" w14:textId="363E43ED" w:rsidR="00183E27" w:rsidRPr="0023769B" w:rsidRDefault="00183E27" w:rsidP="00D8164F">
      <w:pPr>
        <w:pStyle w:val="ListParagraph"/>
        <w:numPr>
          <w:ilvl w:val="0"/>
          <w:numId w:val="8"/>
        </w:numPr>
        <w:spacing w:after="0" w:line="240" w:lineRule="auto"/>
        <w:jc w:val="both"/>
        <w:rPr>
          <w:rFonts w:ascii="Lato" w:eastAsia="Verdana" w:hAnsi="Lato" w:cs="Verdana"/>
          <w:sz w:val="20"/>
          <w:szCs w:val="20"/>
        </w:rPr>
      </w:pPr>
      <w:r w:rsidRPr="0023769B">
        <w:rPr>
          <w:rFonts w:ascii="Lato" w:eastAsia="Verdana" w:hAnsi="Lato" w:cs="Verdana"/>
          <w:bCs/>
          <w:i/>
          <w:iCs/>
          <w:sz w:val="20"/>
          <w:szCs w:val="20"/>
        </w:rPr>
        <w:t>Data Protection Policy</w:t>
      </w:r>
      <w:r w:rsidRPr="0023769B">
        <w:rPr>
          <w:rFonts w:ascii="Lato" w:eastAsia="Verdana" w:hAnsi="Lato" w:cs="Verdana"/>
          <w:sz w:val="20"/>
          <w:szCs w:val="20"/>
        </w:rPr>
        <w:t xml:space="preserve"> which sets out the School’s obligations under UK GDPR about how they process personal data.</w:t>
      </w:r>
    </w:p>
    <w:p w14:paraId="0DC0B1DE" w14:textId="77777777" w:rsidR="00AF7D44" w:rsidRPr="0023769B" w:rsidRDefault="00AF7D44" w:rsidP="00E34F39">
      <w:pPr>
        <w:spacing w:after="0" w:line="240" w:lineRule="auto"/>
        <w:jc w:val="both"/>
        <w:rPr>
          <w:rFonts w:ascii="Lato" w:eastAsia="Verdana" w:hAnsi="Lato" w:cs="Verdana"/>
          <w:sz w:val="20"/>
          <w:szCs w:val="20"/>
        </w:rPr>
      </w:pPr>
    </w:p>
    <w:p w14:paraId="5ECB6EE4" w14:textId="404318E8" w:rsidR="00183E27" w:rsidRPr="0023769B" w:rsidRDefault="00183E27" w:rsidP="00D8164F">
      <w:pPr>
        <w:pStyle w:val="ListParagraph"/>
        <w:numPr>
          <w:ilvl w:val="0"/>
          <w:numId w:val="8"/>
        </w:numPr>
        <w:spacing w:after="0" w:line="240" w:lineRule="auto"/>
        <w:jc w:val="both"/>
        <w:rPr>
          <w:rFonts w:ascii="Lato" w:eastAsia="Verdana" w:hAnsi="Lato" w:cs="Verdana"/>
          <w:sz w:val="20"/>
          <w:szCs w:val="20"/>
        </w:rPr>
      </w:pPr>
      <w:r w:rsidRPr="0023769B">
        <w:rPr>
          <w:rFonts w:ascii="Lato" w:eastAsia="Verdana" w:hAnsi="Lato" w:cs="Verdana"/>
          <w:bCs/>
          <w:i/>
          <w:iCs/>
          <w:sz w:val="20"/>
          <w:szCs w:val="20"/>
        </w:rPr>
        <w:lastRenderedPageBreak/>
        <w:t>Cyber Security Policy</w:t>
      </w:r>
      <w:r w:rsidRPr="0023769B">
        <w:rPr>
          <w:rFonts w:ascii="Lato" w:eastAsia="Verdana" w:hAnsi="Lato" w:cs="Verdana"/>
          <w:sz w:val="20"/>
          <w:szCs w:val="20"/>
        </w:rPr>
        <w:t xml:space="preserve"> which sets out the School’s obligations and guidelines for </w:t>
      </w:r>
      <w:r w:rsidR="00D4645B" w:rsidRPr="0023769B">
        <w:rPr>
          <w:rFonts w:ascii="Lato" w:eastAsia="Verdana" w:hAnsi="Lato" w:cs="Verdana"/>
          <w:sz w:val="20"/>
          <w:szCs w:val="20"/>
        </w:rPr>
        <w:t>c</w:t>
      </w:r>
      <w:r w:rsidRPr="0023769B">
        <w:rPr>
          <w:rFonts w:ascii="Lato" w:eastAsia="Verdana" w:hAnsi="Lato" w:cs="Verdana"/>
          <w:sz w:val="20"/>
          <w:szCs w:val="20"/>
        </w:rPr>
        <w:t xml:space="preserve">yber </w:t>
      </w:r>
      <w:r w:rsidR="002B5808" w:rsidRPr="0023769B">
        <w:rPr>
          <w:rFonts w:ascii="Lato" w:eastAsia="Verdana" w:hAnsi="Lato" w:cs="Verdana"/>
          <w:sz w:val="20"/>
          <w:szCs w:val="20"/>
        </w:rPr>
        <w:t>se</w:t>
      </w:r>
      <w:r w:rsidRPr="0023769B">
        <w:rPr>
          <w:rFonts w:ascii="Lato" w:eastAsia="Verdana" w:hAnsi="Lato" w:cs="Verdana"/>
          <w:sz w:val="20"/>
          <w:szCs w:val="20"/>
        </w:rPr>
        <w:t xml:space="preserve">curity issues. </w:t>
      </w:r>
    </w:p>
    <w:p w14:paraId="3D6A08D5" w14:textId="52F90F6E" w:rsidR="00183E27" w:rsidRPr="0023769B" w:rsidRDefault="00183E27" w:rsidP="00E34F39">
      <w:pPr>
        <w:spacing w:after="0" w:line="240" w:lineRule="auto"/>
        <w:jc w:val="both"/>
        <w:rPr>
          <w:rFonts w:ascii="Lato" w:hAnsi="Lato"/>
          <w:sz w:val="20"/>
          <w:szCs w:val="20"/>
        </w:rPr>
      </w:pPr>
    </w:p>
    <w:p w14:paraId="4D133C83" w14:textId="00FC9472" w:rsidR="00106E1E"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These policies are also designed to protect personal data and can be found at</w:t>
      </w:r>
      <w:r w:rsidR="00024E8E">
        <w:rPr>
          <w:rFonts w:ascii="Lato" w:eastAsia="Verdana" w:hAnsi="Lato" w:cs="Verdana"/>
          <w:sz w:val="20"/>
          <w:szCs w:val="20"/>
        </w:rPr>
        <w:t xml:space="preserve"> School’s website.</w:t>
      </w:r>
    </w:p>
    <w:p w14:paraId="42DFE0A7" w14:textId="77777777" w:rsidR="00106E1E" w:rsidRPr="0023769B" w:rsidRDefault="00106E1E" w:rsidP="00E34F39">
      <w:pPr>
        <w:spacing w:after="0" w:line="240" w:lineRule="auto"/>
        <w:jc w:val="both"/>
        <w:rPr>
          <w:rFonts w:ascii="Lato" w:eastAsia="Verdana" w:hAnsi="Lato" w:cs="Verdana"/>
          <w:sz w:val="20"/>
          <w:szCs w:val="20"/>
        </w:rPr>
      </w:pPr>
    </w:p>
    <w:p w14:paraId="7F44242C" w14:textId="77777777" w:rsidR="00106E1E" w:rsidRPr="0023769B" w:rsidRDefault="00106E1E" w:rsidP="00E34F39">
      <w:pPr>
        <w:spacing w:after="0" w:line="240" w:lineRule="auto"/>
        <w:jc w:val="both"/>
        <w:rPr>
          <w:rFonts w:ascii="Lato" w:eastAsia="Verdana" w:hAnsi="Lato" w:cs="Verdana"/>
          <w:sz w:val="20"/>
          <w:szCs w:val="20"/>
        </w:rPr>
      </w:pPr>
    </w:p>
    <w:p w14:paraId="06504C66" w14:textId="5E237694" w:rsidR="00643D6B" w:rsidRPr="0023769B" w:rsidRDefault="00C719F6" w:rsidP="00E34F39">
      <w:pPr>
        <w:spacing w:after="0" w:line="240" w:lineRule="auto"/>
        <w:jc w:val="both"/>
        <w:rPr>
          <w:rFonts w:ascii="Lato" w:eastAsia="Verdana" w:hAnsi="Lato" w:cs="Verdana"/>
          <w:sz w:val="20"/>
          <w:szCs w:val="20"/>
        </w:rPr>
      </w:pPr>
      <w:r w:rsidRPr="0023769B">
        <w:rPr>
          <w:rFonts w:ascii="Lato" w:hAnsi="Lato"/>
          <w:b/>
          <w:bCs/>
          <w:color w:val="000000" w:themeColor="text1"/>
          <w:sz w:val="20"/>
          <w:szCs w:val="20"/>
          <w:u w:val="single"/>
        </w:rPr>
        <w:t xml:space="preserve">Data </w:t>
      </w:r>
      <w:r w:rsidR="00226C5E" w:rsidRPr="0023769B">
        <w:rPr>
          <w:rFonts w:ascii="Lato" w:hAnsi="Lato"/>
          <w:b/>
          <w:bCs/>
          <w:color w:val="000000" w:themeColor="text1"/>
          <w:sz w:val="20"/>
          <w:szCs w:val="20"/>
          <w:u w:val="single"/>
        </w:rPr>
        <w:t>B</w:t>
      </w:r>
      <w:r w:rsidRPr="0023769B">
        <w:rPr>
          <w:rFonts w:ascii="Lato" w:hAnsi="Lato"/>
          <w:b/>
          <w:bCs/>
          <w:color w:val="000000" w:themeColor="text1"/>
          <w:sz w:val="20"/>
          <w:szCs w:val="20"/>
          <w:u w:val="single"/>
        </w:rPr>
        <w:t xml:space="preserve">reach </w:t>
      </w:r>
      <w:r w:rsidR="00226C5E" w:rsidRPr="0023769B">
        <w:rPr>
          <w:rFonts w:ascii="Lato" w:hAnsi="Lato"/>
          <w:b/>
          <w:bCs/>
          <w:color w:val="000000" w:themeColor="text1"/>
          <w:sz w:val="20"/>
          <w:szCs w:val="20"/>
          <w:u w:val="single"/>
        </w:rPr>
        <w:t>P</w:t>
      </w:r>
      <w:r w:rsidR="002A64BB" w:rsidRPr="0023769B">
        <w:rPr>
          <w:rFonts w:ascii="Lato" w:hAnsi="Lato"/>
          <w:b/>
          <w:bCs/>
          <w:color w:val="000000" w:themeColor="text1"/>
          <w:sz w:val="20"/>
          <w:szCs w:val="20"/>
          <w:u w:val="single"/>
        </w:rPr>
        <w:t>r</w:t>
      </w:r>
      <w:r w:rsidRPr="0023769B">
        <w:rPr>
          <w:rFonts w:ascii="Lato" w:hAnsi="Lato"/>
          <w:b/>
          <w:bCs/>
          <w:color w:val="000000" w:themeColor="text1"/>
          <w:sz w:val="20"/>
          <w:szCs w:val="20"/>
          <w:u w:val="single"/>
        </w:rPr>
        <w:t>ocedure</w:t>
      </w:r>
    </w:p>
    <w:p w14:paraId="0C29331A" w14:textId="77777777" w:rsidR="00643D6B" w:rsidRPr="0023769B" w:rsidRDefault="00643D6B" w:rsidP="00E34F39">
      <w:pPr>
        <w:spacing w:after="0" w:line="240" w:lineRule="auto"/>
        <w:jc w:val="both"/>
        <w:rPr>
          <w:rFonts w:ascii="Lato" w:eastAsia="Verdana" w:hAnsi="Lato" w:cs="Verdana"/>
          <w:sz w:val="20"/>
          <w:szCs w:val="20"/>
        </w:rPr>
      </w:pPr>
    </w:p>
    <w:p w14:paraId="499C1F4B" w14:textId="1DD9734C" w:rsidR="00106E1E" w:rsidRPr="0023769B" w:rsidRDefault="00106E1E" w:rsidP="00E34F39">
      <w:pPr>
        <w:spacing w:after="0" w:line="240" w:lineRule="auto"/>
        <w:jc w:val="both"/>
        <w:rPr>
          <w:rFonts w:ascii="Lato" w:eastAsia="Verdana" w:hAnsi="Lato" w:cs="Verdana"/>
          <w:i/>
          <w:iCs/>
          <w:sz w:val="20"/>
          <w:szCs w:val="20"/>
        </w:rPr>
      </w:pPr>
      <w:r w:rsidRPr="0023769B">
        <w:rPr>
          <w:rFonts w:ascii="Lato" w:eastAsia="Verdana" w:hAnsi="Lato" w:cs="Verdana"/>
          <w:i/>
          <w:iCs/>
          <w:sz w:val="20"/>
          <w:szCs w:val="20"/>
        </w:rPr>
        <w:t>What is a personal data breach?</w:t>
      </w:r>
    </w:p>
    <w:p w14:paraId="51A26CB3" w14:textId="77777777" w:rsidR="00106E1E" w:rsidRPr="0023769B" w:rsidRDefault="00106E1E" w:rsidP="00E34F39">
      <w:pPr>
        <w:spacing w:after="0" w:line="240" w:lineRule="auto"/>
        <w:jc w:val="both"/>
        <w:rPr>
          <w:rFonts w:ascii="Lato" w:eastAsia="Verdana" w:hAnsi="Lato" w:cs="Verdana"/>
          <w:sz w:val="20"/>
          <w:szCs w:val="20"/>
        </w:rPr>
      </w:pPr>
    </w:p>
    <w:p w14:paraId="54F75C0F" w14:textId="3A28FDEE"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A personal data breach is a breach of security leading to the accidental or unlawful destruction, loss, alteration, unauthorised disclosure of, or access to, personal data or special category data transmitted, stored or otherwise processed.</w:t>
      </w:r>
    </w:p>
    <w:p w14:paraId="30938D15" w14:textId="77777777" w:rsidR="00183E27" w:rsidRPr="0023769B" w:rsidRDefault="00183E27" w:rsidP="00E34F39">
      <w:pPr>
        <w:spacing w:after="0" w:line="240" w:lineRule="auto"/>
        <w:jc w:val="both"/>
        <w:rPr>
          <w:rFonts w:ascii="Lato" w:hAnsi="Lato"/>
          <w:sz w:val="20"/>
          <w:szCs w:val="20"/>
        </w:rPr>
      </w:pPr>
    </w:p>
    <w:p w14:paraId="27982C1B" w14:textId="77777777"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Examples of a data breach could include the following (but are not exhaustive): -</w:t>
      </w:r>
    </w:p>
    <w:p w14:paraId="13E0DA9B" w14:textId="77777777" w:rsidR="00183E27" w:rsidRPr="0023769B" w:rsidRDefault="00183E27" w:rsidP="00E34F39">
      <w:pPr>
        <w:spacing w:after="0" w:line="240" w:lineRule="auto"/>
        <w:jc w:val="both"/>
        <w:rPr>
          <w:rFonts w:ascii="Lato" w:hAnsi="Lato"/>
          <w:sz w:val="20"/>
          <w:szCs w:val="20"/>
        </w:rPr>
      </w:pPr>
    </w:p>
    <w:p w14:paraId="342F3B22" w14:textId="064D1EAB" w:rsidR="00183E27" w:rsidRPr="0023769B" w:rsidRDefault="00183E27" w:rsidP="00D8164F">
      <w:pPr>
        <w:pStyle w:val="ListParagraph"/>
        <w:numPr>
          <w:ilvl w:val="0"/>
          <w:numId w:val="1"/>
        </w:numPr>
        <w:spacing w:after="0" w:line="240" w:lineRule="auto"/>
        <w:jc w:val="both"/>
        <w:rPr>
          <w:rFonts w:ascii="Lato" w:eastAsia="Verdana" w:hAnsi="Lato" w:cs="Verdana"/>
          <w:sz w:val="20"/>
          <w:szCs w:val="20"/>
        </w:rPr>
      </w:pPr>
      <w:r w:rsidRPr="0023769B">
        <w:rPr>
          <w:rFonts w:ascii="Lato" w:eastAsia="Verdana" w:hAnsi="Lato" w:cs="Verdana"/>
          <w:sz w:val="20"/>
          <w:szCs w:val="20"/>
        </w:rPr>
        <w:t>Loss or theft of data or equipment on which data is stored</w:t>
      </w:r>
      <w:r w:rsidR="00F86F20" w:rsidRPr="0023769B">
        <w:rPr>
          <w:rFonts w:ascii="Lato" w:eastAsia="Verdana" w:hAnsi="Lato" w:cs="Verdana"/>
          <w:sz w:val="20"/>
          <w:szCs w:val="20"/>
        </w:rPr>
        <w:t xml:space="preserve"> f</w:t>
      </w:r>
      <w:r w:rsidRPr="0023769B">
        <w:rPr>
          <w:rFonts w:ascii="Lato" w:eastAsia="Verdana" w:hAnsi="Lato" w:cs="Verdana"/>
          <w:sz w:val="20"/>
          <w:szCs w:val="20"/>
        </w:rPr>
        <w:t>or example</w:t>
      </w:r>
      <w:r w:rsidR="00F86F20" w:rsidRPr="0023769B">
        <w:rPr>
          <w:rFonts w:ascii="Lato" w:eastAsia="Verdana" w:hAnsi="Lato" w:cs="Verdana"/>
          <w:sz w:val="20"/>
          <w:szCs w:val="20"/>
        </w:rPr>
        <w:t>,</w:t>
      </w:r>
      <w:r w:rsidRPr="0023769B">
        <w:rPr>
          <w:rFonts w:ascii="Lato" w:eastAsia="Verdana" w:hAnsi="Lato" w:cs="Verdana"/>
          <w:sz w:val="20"/>
          <w:szCs w:val="20"/>
        </w:rPr>
        <w:t xml:space="preserve"> loss of a laptop or a paper file (this includes accidental loss);</w:t>
      </w:r>
    </w:p>
    <w:p w14:paraId="12FC647E" w14:textId="77777777" w:rsidR="00183E27" w:rsidRPr="0023769B" w:rsidRDefault="00183E27" w:rsidP="00D8164F">
      <w:pPr>
        <w:pStyle w:val="ListParagraph"/>
        <w:numPr>
          <w:ilvl w:val="0"/>
          <w:numId w:val="1"/>
        </w:numPr>
        <w:spacing w:after="0" w:line="240" w:lineRule="auto"/>
        <w:jc w:val="both"/>
        <w:rPr>
          <w:rFonts w:ascii="Lato" w:eastAsia="Verdana" w:hAnsi="Lato" w:cs="Verdana"/>
          <w:sz w:val="20"/>
          <w:szCs w:val="20"/>
        </w:rPr>
      </w:pPr>
      <w:r w:rsidRPr="0023769B">
        <w:rPr>
          <w:rFonts w:ascii="Lato" w:eastAsia="Verdana" w:hAnsi="Lato" w:cs="Verdana"/>
          <w:sz w:val="20"/>
          <w:szCs w:val="20"/>
        </w:rPr>
        <w:t>Inappropriate access controls allowing unauthorised use;</w:t>
      </w:r>
    </w:p>
    <w:p w14:paraId="77A7E0C7" w14:textId="77777777" w:rsidR="00183E27" w:rsidRPr="0023769B" w:rsidRDefault="00183E27" w:rsidP="00D8164F">
      <w:pPr>
        <w:pStyle w:val="ListParagraph"/>
        <w:numPr>
          <w:ilvl w:val="0"/>
          <w:numId w:val="1"/>
        </w:numPr>
        <w:spacing w:after="0" w:line="240" w:lineRule="auto"/>
        <w:jc w:val="both"/>
        <w:rPr>
          <w:rFonts w:ascii="Lato" w:eastAsia="Verdana" w:hAnsi="Lato" w:cs="Verdana"/>
          <w:sz w:val="20"/>
          <w:szCs w:val="20"/>
        </w:rPr>
      </w:pPr>
      <w:r w:rsidRPr="0023769B">
        <w:rPr>
          <w:rFonts w:ascii="Lato" w:eastAsia="Verdana" w:hAnsi="Lato" w:cs="Verdana"/>
          <w:sz w:val="20"/>
          <w:szCs w:val="20"/>
        </w:rPr>
        <w:t>Equipment failure;</w:t>
      </w:r>
    </w:p>
    <w:p w14:paraId="7E673C88" w14:textId="579E407D" w:rsidR="00183E27" w:rsidRPr="0023769B" w:rsidRDefault="00183E27" w:rsidP="00D8164F">
      <w:pPr>
        <w:pStyle w:val="ListParagraph"/>
        <w:numPr>
          <w:ilvl w:val="0"/>
          <w:numId w:val="1"/>
        </w:numPr>
        <w:spacing w:after="0" w:line="240" w:lineRule="auto"/>
        <w:jc w:val="both"/>
        <w:rPr>
          <w:rFonts w:ascii="Lato" w:eastAsia="Verdana" w:hAnsi="Lato" w:cs="Verdana"/>
          <w:sz w:val="20"/>
          <w:szCs w:val="20"/>
        </w:rPr>
      </w:pPr>
      <w:r w:rsidRPr="0023769B">
        <w:rPr>
          <w:rFonts w:ascii="Lato" w:eastAsia="Verdana" w:hAnsi="Lato" w:cs="Verdana"/>
          <w:sz w:val="20"/>
          <w:szCs w:val="20"/>
        </w:rPr>
        <w:t>Human error (for example</w:t>
      </w:r>
      <w:r w:rsidR="00F86F20" w:rsidRPr="0023769B">
        <w:rPr>
          <w:rFonts w:ascii="Lato" w:eastAsia="Verdana" w:hAnsi="Lato" w:cs="Verdana"/>
          <w:sz w:val="20"/>
          <w:szCs w:val="20"/>
        </w:rPr>
        <w:t>,</w:t>
      </w:r>
      <w:r w:rsidRPr="0023769B">
        <w:rPr>
          <w:rFonts w:ascii="Lato" w:eastAsia="Verdana" w:hAnsi="Lato" w:cs="Verdana"/>
          <w:sz w:val="20"/>
          <w:szCs w:val="20"/>
        </w:rPr>
        <w:t xml:space="preserve"> sending an email or SMS to the wrong recipient);</w:t>
      </w:r>
    </w:p>
    <w:p w14:paraId="598A328D" w14:textId="77777777" w:rsidR="00183E27" w:rsidRPr="0023769B" w:rsidRDefault="00183E27" w:rsidP="00D8164F">
      <w:pPr>
        <w:pStyle w:val="ListParagraph"/>
        <w:numPr>
          <w:ilvl w:val="0"/>
          <w:numId w:val="1"/>
        </w:numPr>
        <w:spacing w:after="0" w:line="240" w:lineRule="auto"/>
        <w:jc w:val="both"/>
        <w:rPr>
          <w:rFonts w:ascii="Lato" w:eastAsia="Verdana" w:hAnsi="Lato" w:cs="Verdana"/>
          <w:sz w:val="20"/>
          <w:szCs w:val="20"/>
        </w:rPr>
      </w:pPr>
      <w:r w:rsidRPr="0023769B">
        <w:rPr>
          <w:rFonts w:ascii="Lato" w:eastAsia="Verdana" w:hAnsi="Lato" w:cs="Verdana"/>
          <w:sz w:val="20"/>
          <w:szCs w:val="20"/>
        </w:rPr>
        <w:t>Unforeseen circumstances such as a fire or flood;</w:t>
      </w:r>
    </w:p>
    <w:p w14:paraId="25C242E3" w14:textId="7695AF0A" w:rsidR="00183E27" w:rsidRPr="0023769B" w:rsidRDefault="00183E27" w:rsidP="00D8164F">
      <w:pPr>
        <w:pStyle w:val="ListParagraph"/>
        <w:numPr>
          <w:ilvl w:val="0"/>
          <w:numId w:val="1"/>
        </w:numPr>
        <w:spacing w:after="0" w:line="240" w:lineRule="auto"/>
        <w:jc w:val="both"/>
        <w:rPr>
          <w:rFonts w:ascii="Lato" w:eastAsia="Verdana" w:hAnsi="Lato" w:cs="Verdana"/>
          <w:sz w:val="20"/>
          <w:szCs w:val="20"/>
        </w:rPr>
      </w:pPr>
      <w:r w:rsidRPr="0023769B">
        <w:rPr>
          <w:rFonts w:ascii="Lato" w:eastAsia="Verdana" w:hAnsi="Lato" w:cs="Verdana"/>
          <w:sz w:val="20"/>
          <w:szCs w:val="20"/>
        </w:rPr>
        <w:t>Hacking, phishing and other “blagging” attacks where information is obtained by deceiving whoever holds it</w:t>
      </w:r>
      <w:r w:rsidR="000E5FC6" w:rsidRPr="0023769B">
        <w:rPr>
          <w:rFonts w:ascii="Lato" w:eastAsia="Verdana" w:hAnsi="Lato" w:cs="Verdana"/>
          <w:sz w:val="20"/>
          <w:szCs w:val="20"/>
        </w:rPr>
        <w:t>;</w:t>
      </w:r>
    </w:p>
    <w:p w14:paraId="0F6B37D8" w14:textId="25777AD3" w:rsidR="000E5FC6" w:rsidRPr="0023769B" w:rsidRDefault="000E5FC6" w:rsidP="00D8164F">
      <w:pPr>
        <w:pStyle w:val="ListParagraph"/>
        <w:numPr>
          <w:ilvl w:val="0"/>
          <w:numId w:val="1"/>
        </w:num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Alteration </w:t>
      </w:r>
      <w:r w:rsidR="008362D9" w:rsidRPr="0023769B">
        <w:rPr>
          <w:rFonts w:ascii="Lato" w:eastAsia="Verdana" w:hAnsi="Lato" w:cs="Verdana"/>
          <w:sz w:val="20"/>
          <w:szCs w:val="20"/>
        </w:rPr>
        <w:t>of personal data without permission;</w:t>
      </w:r>
    </w:p>
    <w:p w14:paraId="2E094DC5" w14:textId="388B31D8" w:rsidR="008362D9" w:rsidRPr="0023769B" w:rsidRDefault="008362D9" w:rsidP="00D8164F">
      <w:pPr>
        <w:pStyle w:val="ListParagraph"/>
        <w:numPr>
          <w:ilvl w:val="0"/>
          <w:numId w:val="1"/>
        </w:numPr>
        <w:spacing w:after="0" w:line="240" w:lineRule="auto"/>
        <w:jc w:val="both"/>
        <w:rPr>
          <w:rFonts w:ascii="Lato" w:eastAsia="Verdana" w:hAnsi="Lato" w:cs="Verdana"/>
          <w:sz w:val="20"/>
          <w:szCs w:val="20"/>
        </w:rPr>
      </w:pPr>
      <w:r w:rsidRPr="0023769B">
        <w:rPr>
          <w:rFonts w:ascii="Lato" w:eastAsia="Verdana" w:hAnsi="Lato" w:cs="Verdana"/>
          <w:sz w:val="20"/>
          <w:szCs w:val="20"/>
        </w:rPr>
        <w:t>Loss of availability of personal data.</w:t>
      </w:r>
    </w:p>
    <w:p w14:paraId="288CB504" w14:textId="77777777" w:rsidR="00183E27" w:rsidRPr="0023769B" w:rsidRDefault="00183E27" w:rsidP="00E34F39">
      <w:pPr>
        <w:pStyle w:val="ListParagraph"/>
        <w:spacing w:after="0" w:line="240" w:lineRule="auto"/>
        <w:jc w:val="both"/>
        <w:rPr>
          <w:rFonts w:ascii="Lato" w:hAnsi="Lato"/>
          <w:sz w:val="20"/>
          <w:szCs w:val="20"/>
        </w:rPr>
      </w:pPr>
    </w:p>
    <w:p w14:paraId="390916EC" w14:textId="2A86DF5B" w:rsidR="00183E27" w:rsidRPr="0023769B" w:rsidRDefault="006A0979" w:rsidP="00E34F39">
      <w:pPr>
        <w:spacing w:after="0" w:line="240" w:lineRule="auto"/>
        <w:jc w:val="both"/>
        <w:rPr>
          <w:rFonts w:ascii="Lato" w:eastAsia="Verdana" w:hAnsi="Lato" w:cs="Verdana"/>
          <w:i/>
          <w:iCs/>
          <w:sz w:val="20"/>
          <w:szCs w:val="20"/>
        </w:rPr>
      </w:pPr>
      <w:r w:rsidRPr="0023769B">
        <w:rPr>
          <w:rFonts w:ascii="Lato" w:eastAsia="Verdana" w:hAnsi="Lato" w:cs="Verdana"/>
          <w:i/>
          <w:iCs/>
          <w:sz w:val="20"/>
          <w:szCs w:val="20"/>
        </w:rPr>
        <w:t xml:space="preserve">When does it need to be reported? </w:t>
      </w:r>
    </w:p>
    <w:p w14:paraId="2CC1259D" w14:textId="77777777" w:rsidR="00183E27" w:rsidRPr="0023769B" w:rsidRDefault="00183E27" w:rsidP="00E34F39">
      <w:pPr>
        <w:spacing w:after="0" w:line="240" w:lineRule="auto"/>
        <w:jc w:val="both"/>
        <w:rPr>
          <w:rFonts w:ascii="Lato" w:hAnsi="Lato"/>
          <w:b/>
          <w:sz w:val="20"/>
          <w:szCs w:val="20"/>
        </w:rPr>
      </w:pPr>
    </w:p>
    <w:p w14:paraId="08CCD5A0" w14:textId="13335E42"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The School must notify the ICO of a data breach where it is likely to result in a risk to the rights and freedoms of individuals. This means that the breach needs to be more than just losing personal data and if unaddressed</w:t>
      </w:r>
      <w:r w:rsidR="006A0979" w:rsidRPr="0023769B">
        <w:rPr>
          <w:rFonts w:ascii="Lato" w:eastAsia="Verdana" w:hAnsi="Lato" w:cs="Verdana"/>
          <w:sz w:val="20"/>
          <w:szCs w:val="20"/>
        </w:rPr>
        <w:t>,</w:t>
      </w:r>
      <w:r w:rsidRPr="0023769B">
        <w:rPr>
          <w:rFonts w:ascii="Lato" w:eastAsia="Verdana" w:hAnsi="Lato" w:cs="Verdana"/>
          <w:sz w:val="20"/>
          <w:szCs w:val="20"/>
        </w:rPr>
        <w:t xml:space="preserve"> the breach is likely to have a significant detrimental effect on individuals. </w:t>
      </w:r>
    </w:p>
    <w:p w14:paraId="352C0995" w14:textId="77777777" w:rsidR="00183E27" w:rsidRPr="0023769B" w:rsidRDefault="00183E27" w:rsidP="00E34F39">
      <w:pPr>
        <w:spacing w:after="0" w:line="240" w:lineRule="auto"/>
        <w:jc w:val="both"/>
        <w:rPr>
          <w:rFonts w:ascii="Lato" w:hAnsi="Lato"/>
          <w:sz w:val="20"/>
          <w:szCs w:val="20"/>
        </w:rPr>
      </w:pPr>
    </w:p>
    <w:p w14:paraId="75786447" w14:textId="77777777"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Examples of where the breach may have a significant effect includes: -</w:t>
      </w:r>
    </w:p>
    <w:p w14:paraId="26ABFF1E" w14:textId="77777777" w:rsidR="00183E27" w:rsidRPr="0023769B" w:rsidRDefault="00183E27" w:rsidP="00E34F39">
      <w:pPr>
        <w:spacing w:after="0" w:line="240" w:lineRule="auto"/>
        <w:jc w:val="both"/>
        <w:rPr>
          <w:rFonts w:ascii="Lato" w:hAnsi="Lato"/>
          <w:sz w:val="20"/>
          <w:szCs w:val="20"/>
        </w:rPr>
      </w:pPr>
    </w:p>
    <w:p w14:paraId="2F66D72C" w14:textId="4D267EBF" w:rsidR="00183E27" w:rsidRPr="0023769B" w:rsidRDefault="00A10BF6" w:rsidP="00D8164F">
      <w:pPr>
        <w:pStyle w:val="ListParagraph"/>
        <w:numPr>
          <w:ilvl w:val="0"/>
          <w:numId w:val="5"/>
        </w:numPr>
        <w:spacing w:after="0" w:line="240" w:lineRule="auto"/>
        <w:jc w:val="both"/>
        <w:rPr>
          <w:rFonts w:ascii="Lato" w:eastAsia="Verdana" w:hAnsi="Lato" w:cs="Verdana"/>
          <w:sz w:val="20"/>
          <w:szCs w:val="20"/>
        </w:rPr>
      </w:pPr>
      <w:r w:rsidRPr="0023769B">
        <w:rPr>
          <w:rFonts w:ascii="Lato" w:eastAsia="Verdana" w:hAnsi="Lato" w:cs="Verdana"/>
          <w:sz w:val="20"/>
          <w:szCs w:val="20"/>
        </w:rPr>
        <w:t>P</w:t>
      </w:r>
      <w:r w:rsidR="00183E27" w:rsidRPr="0023769B">
        <w:rPr>
          <w:rFonts w:ascii="Lato" w:eastAsia="Verdana" w:hAnsi="Lato" w:cs="Verdana"/>
          <w:sz w:val="20"/>
          <w:szCs w:val="20"/>
        </w:rPr>
        <w:t>otential or actual discrimination;</w:t>
      </w:r>
    </w:p>
    <w:p w14:paraId="17599272" w14:textId="20D16BF4" w:rsidR="00183E27" w:rsidRPr="0023769B" w:rsidRDefault="00A10BF6" w:rsidP="00D8164F">
      <w:pPr>
        <w:pStyle w:val="ListParagraph"/>
        <w:numPr>
          <w:ilvl w:val="0"/>
          <w:numId w:val="5"/>
        </w:numPr>
        <w:spacing w:after="0" w:line="240" w:lineRule="auto"/>
        <w:jc w:val="both"/>
        <w:rPr>
          <w:rFonts w:ascii="Lato" w:eastAsia="Verdana" w:hAnsi="Lato" w:cs="Verdana"/>
          <w:sz w:val="20"/>
          <w:szCs w:val="20"/>
        </w:rPr>
      </w:pPr>
      <w:r w:rsidRPr="0023769B">
        <w:rPr>
          <w:rFonts w:ascii="Lato" w:eastAsia="Verdana" w:hAnsi="Lato" w:cs="Verdana"/>
          <w:sz w:val="20"/>
          <w:szCs w:val="20"/>
        </w:rPr>
        <w:t>P</w:t>
      </w:r>
      <w:r w:rsidR="00183E27" w:rsidRPr="0023769B">
        <w:rPr>
          <w:rFonts w:ascii="Lato" w:eastAsia="Verdana" w:hAnsi="Lato" w:cs="Verdana"/>
          <w:sz w:val="20"/>
          <w:szCs w:val="20"/>
        </w:rPr>
        <w:t xml:space="preserve">otential or actual financial loss; </w:t>
      </w:r>
    </w:p>
    <w:p w14:paraId="6253E29F" w14:textId="024FBE01" w:rsidR="00183E27" w:rsidRPr="0023769B" w:rsidRDefault="00A10BF6" w:rsidP="00D8164F">
      <w:pPr>
        <w:pStyle w:val="ListParagraph"/>
        <w:numPr>
          <w:ilvl w:val="0"/>
          <w:numId w:val="5"/>
        </w:numPr>
        <w:spacing w:after="0" w:line="240" w:lineRule="auto"/>
        <w:jc w:val="both"/>
        <w:rPr>
          <w:rFonts w:ascii="Lato" w:eastAsia="Verdana" w:hAnsi="Lato" w:cs="Verdana"/>
          <w:sz w:val="20"/>
          <w:szCs w:val="20"/>
        </w:rPr>
      </w:pPr>
      <w:r w:rsidRPr="0023769B">
        <w:rPr>
          <w:rFonts w:ascii="Lato" w:eastAsia="Verdana" w:hAnsi="Lato" w:cs="Verdana"/>
          <w:sz w:val="20"/>
          <w:szCs w:val="20"/>
        </w:rPr>
        <w:t>P</w:t>
      </w:r>
      <w:r w:rsidR="00183E27" w:rsidRPr="0023769B">
        <w:rPr>
          <w:rFonts w:ascii="Lato" w:eastAsia="Verdana" w:hAnsi="Lato" w:cs="Verdana"/>
          <w:sz w:val="20"/>
          <w:szCs w:val="20"/>
        </w:rPr>
        <w:t xml:space="preserve">otential or actual loss of confidentiality; </w:t>
      </w:r>
    </w:p>
    <w:p w14:paraId="4729EB57" w14:textId="49298A31" w:rsidR="00183E27" w:rsidRPr="0023769B" w:rsidRDefault="00A10BF6" w:rsidP="00D8164F">
      <w:pPr>
        <w:pStyle w:val="ListParagraph"/>
        <w:numPr>
          <w:ilvl w:val="0"/>
          <w:numId w:val="5"/>
        </w:numPr>
        <w:spacing w:after="0" w:line="240" w:lineRule="auto"/>
        <w:jc w:val="both"/>
        <w:rPr>
          <w:rFonts w:ascii="Lato" w:eastAsia="Verdana" w:hAnsi="Lato" w:cs="Verdana"/>
          <w:sz w:val="20"/>
          <w:szCs w:val="20"/>
        </w:rPr>
      </w:pPr>
      <w:r w:rsidRPr="0023769B">
        <w:rPr>
          <w:rFonts w:ascii="Lato" w:eastAsia="Verdana" w:hAnsi="Lato" w:cs="Verdana"/>
          <w:sz w:val="20"/>
          <w:szCs w:val="20"/>
        </w:rPr>
        <w:t>R</w:t>
      </w:r>
      <w:r w:rsidR="00183E27" w:rsidRPr="0023769B">
        <w:rPr>
          <w:rFonts w:ascii="Lato" w:eastAsia="Verdana" w:hAnsi="Lato" w:cs="Verdana"/>
          <w:sz w:val="20"/>
          <w:szCs w:val="20"/>
        </w:rPr>
        <w:t>isk to physical safety or reputation;</w:t>
      </w:r>
    </w:p>
    <w:p w14:paraId="2E3652EE" w14:textId="5D731718" w:rsidR="00183E27" w:rsidRPr="0023769B" w:rsidRDefault="00A10BF6" w:rsidP="00D8164F">
      <w:pPr>
        <w:pStyle w:val="ListParagraph"/>
        <w:numPr>
          <w:ilvl w:val="0"/>
          <w:numId w:val="5"/>
        </w:numPr>
        <w:spacing w:after="0" w:line="240" w:lineRule="auto"/>
        <w:jc w:val="both"/>
        <w:rPr>
          <w:rFonts w:ascii="Lato" w:eastAsia="Verdana" w:hAnsi="Lato" w:cs="Verdana"/>
          <w:sz w:val="20"/>
          <w:szCs w:val="20"/>
        </w:rPr>
      </w:pPr>
      <w:r w:rsidRPr="0023769B">
        <w:rPr>
          <w:rFonts w:ascii="Lato" w:eastAsia="Verdana" w:hAnsi="Lato" w:cs="Verdana"/>
          <w:sz w:val="20"/>
          <w:szCs w:val="20"/>
        </w:rPr>
        <w:t>E</w:t>
      </w:r>
      <w:r w:rsidR="00183E27" w:rsidRPr="0023769B">
        <w:rPr>
          <w:rFonts w:ascii="Lato" w:eastAsia="Verdana" w:hAnsi="Lato" w:cs="Verdana"/>
          <w:sz w:val="20"/>
          <w:szCs w:val="20"/>
        </w:rPr>
        <w:t>xposure to identity theft (for example</w:t>
      </w:r>
      <w:r w:rsidRPr="0023769B">
        <w:rPr>
          <w:rFonts w:ascii="Lato" w:eastAsia="Verdana" w:hAnsi="Lato" w:cs="Verdana"/>
          <w:sz w:val="20"/>
          <w:szCs w:val="20"/>
        </w:rPr>
        <w:t>,</w:t>
      </w:r>
      <w:r w:rsidR="00183E27" w:rsidRPr="0023769B">
        <w:rPr>
          <w:rFonts w:ascii="Lato" w:eastAsia="Verdana" w:hAnsi="Lato" w:cs="Verdana"/>
          <w:sz w:val="20"/>
          <w:szCs w:val="20"/>
        </w:rPr>
        <w:t xml:space="preserve"> through the release of non-public identifiers such as passport details);</w:t>
      </w:r>
      <w:r w:rsidR="00186701" w:rsidRPr="0023769B">
        <w:rPr>
          <w:rFonts w:ascii="Lato" w:eastAsia="Verdana" w:hAnsi="Lato" w:cs="Verdana"/>
          <w:sz w:val="20"/>
          <w:szCs w:val="20"/>
        </w:rPr>
        <w:t xml:space="preserve"> and </w:t>
      </w:r>
    </w:p>
    <w:p w14:paraId="751844A2" w14:textId="1E73DD9D" w:rsidR="00183E27" w:rsidRPr="0023769B" w:rsidRDefault="00A10BF6" w:rsidP="00D8164F">
      <w:pPr>
        <w:pStyle w:val="ListParagraph"/>
        <w:numPr>
          <w:ilvl w:val="0"/>
          <w:numId w:val="5"/>
        </w:numPr>
        <w:spacing w:after="0" w:line="240" w:lineRule="auto"/>
        <w:jc w:val="both"/>
        <w:rPr>
          <w:rFonts w:ascii="Lato" w:eastAsia="Verdana" w:hAnsi="Lato" w:cs="Verdana"/>
          <w:sz w:val="20"/>
          <w:szCs w:val="20"/>
        </w:rPr>
      </w:pPr>
      <w:r w:rsidRPr="0023769B">
        <w:rPr>
          <w:rFonts w:ascii="Lato" w:eastAsia="Verdana" w:hAnsi="Lato" w:cs="Verdana"/>
          <w:sz w:val="20"/>
          <w:szCs w:val="20"/>
        </w:rPr>
        <w:t>T</w:t>
      </w:r>
      <w:r w:rsidR="00183E27" w:rsidRPr="0023769B">
        <w:rPr>
          <w:rFonts w:ascii="Lato" w:eastAsia="Verdana" w:hAnsi="Lato" w:cs="Verdana"/>
          <w:sz w:val="20"/>
          <w:szCs w:val="20"/>
        </w:rPr>
        <w:t>he exposure of the private aspect of a person’s life becoming known by others.</w:t>
      </w:r>
    </w:p>
    <w:p w14:paraId="3F0DE254" w14:textId="77777777" w:rsidR="00183E27" w:rsidRPr="0023769B" w:rsidRDefault="00183E27" w:rsidP="00E34F39">
      <w:pPr>
        <w:pStyle w:val="ListParagraph"/>
        <w:spacing w:after="0" w:line="240" w:lineRule="auto"/>
        <w:ind w:left="795"/>
        <w:jc w:val="both"/>
        <w:rPr>
          <w:rFonts w:ascii="Lato" w:hAnsi="Lato"/>
          <w:sz w:val="20"/>
          <w:szCs w:val="20"/>
        </w:rPr>
      </w:pPr>
    </w:p>
    <w:p w14:paraId="7CF0DFFE" w14:textId="77777777" w:rsidR="00186701" w:rsidRPr="0023769B" w:rsidRDefault="00183E27" w:rsidP="00E34F39">
      <w:pPr>
        <w:spacing w:after="0" w:line="240" w:lineRule="auto"/>
        <w:jc w:val="both"/>
        <w:rPr>
          <w:rFonts w:ascii="Lato" w:eastAsia="Verdana" w:hAnsi="Lato" w:cs="Verdana"/>
          <w:b/>
          <w:bCs/>
          <w:sz w:val="20"/>
          <w:szCs w:val="20"/>
          <w:u w:val="single"/>
        </w:rPr>
      </w:pPr>
      <w:r w:rsidRPr="0023769B">
        <w:rPr>
          <w:rFonts w:ascii="Lato" w:eastAsia="Verdana" w:hAnsi="Lato" w:cs="Verdana"/>
          <w:sz w:val="20"/>
          <w:szCs w:val="20"/>
        </w:rPr>
        <w:t xml:space="preserve">If the breach is likely to result in a high risk to the rights and freedoms of </w:t>
      </w:r>
      <w:r w:rsidR="00186701" w:rsidRPr="0023769B">
        <w:rPr>
          <w:rFonts w:ascii="Lato" w:eastAsia="Verdana" w:hAnsi="Lato" w:cs="Verdana"/>
          <w:sz w:val="20"/>
          <w:szCs w:val="20"/>
        </w:rPr>
        <w:t>individuals,</w:t>
      </w:r>
      <w:r w:rsidRPr="0023769B">
        <w:rPr>
          <w:rFonts w:ascii="Lato" w:eastAsia="Verdana" w:hAnsi="Lato" w:cs="Verdana"/>
          <w:sz w:val="20"/>
          <w:szCs w:val="20"/>
        </w:rPr>
        <w:t xml:space="preserve"> then the individuals must also be notified directly.</w:t>
      </w:r>
    </w:p>
    <w:p w14:paraId="60077E7B" w14:textId="77777777" w:rsidR="00186701" w:rsidRPr="0023769B" w:rsidRDefault="00186701" w:rsidP="00E34F39">
      <w:pPr>
        <w:spacing w:after="0" w:line="240" w:lineRule="auto"/>
        <w:jc w:val="both"/>
        <w:rPr>
          <w:rFonts w:ascii="Lato" w:eastAsia="Verdana" w:hAnsi="Lato" w:cs="Verdana"/>
          <w:b/>
          <w:bCs/>
          <w:sz w:val="20"/>
          <w:szCs w:val="20"/>
          <w:u w:val="single"/>
        </w:rPr>
      </w:pPr>
    </w:p>
    <w:p w14:paraId="0A359AEF" w14:textId="77777777" w:rsidR="00186701" w:rsidRPr="0023769B" w:rsidRDefault="00186701" w:rsidP="00E34F39">
      <w:pPr>
        <w:spacing w:after="0" w:line="240" w:lineRule="auto"/>
        <w:jc w:val="both"/>
        <w:rPr>
          <w:rFonts w:ascii="Lato" w:eastAsia="Verdana" w:hAnsi="Lato" w:cs="Verdana"/>
          <w:b/>
          <w:bCs/>
          <w:sz w:val="20"/>
          <w:szCs w:val="20"/>
          <w:u w:val="single"/>
        </w:rPr>
      </w:pPr>
    </w:p>
    <w:p w14:paraId="2550C4EA" w14:textId="2B753D69" w:rsidR="00B84E8B" w:rsidRPr="0023769B" w:rsidRDefault="00C719F6" w:rsidP="00E34F39">
      <w:pPr>
        <w:spacing w:after="0" w:line="240" w:lineRule="auto"/>
        <w:jc w:val="both"/>
        <w:rPr>
          <w:rFonts w:ascii="Lato" w:eastAsia="Verdana" w:hAnsi="Lato" w:cs="Verdana"/>
          <w:sz w:val="20"/>
          <w:szCs w:val="20"/>
        </w:rPr>
      </w:pPr>
      <w:r w:rsidRPr="0023769B">
        <w:rPr>
          <w:rFonts w:ascii="Lato" w:hAnsi="Lato"/>
          <w:b/>
          <w:bCs/>
          <w:color w:val="000000" w:themeColor="text1"/>
          <w:sz w:val="20"/>
          <w:szCs w:val="20"/>
          <w:u w:val="single"/>
        </w:rPr>
        <w:t xml:space="preserve">Reporting </w:t>
      </w:r>
      <w:r w:rsidR="00186701" w:rsidRPr="0023769B">
        <w:rPr>
          <w:rFonts w:ascii="Lato" w:hAnsi="Lato"/>
          <w:b/>
          <w:bCs/>
          <w:color w:val="000000" w:themeColor="text1"/>
          <w:sz w:val="20"/>
          <w:szCs w:val="20"/>
          <w:u w:val="single"/>
        </w:rPr>
        <w:t xml:space="preserve">a </w:t>
      </w:r>
      <w:r w:rsidR="00EE6426" w:rsidRPr="0023769B">
        <w:rPr>
          <w:rFonts w:ascii="Lato" w:hAnsi="Lato"/>
          <w:b/>
          <w:bCs/>
          <w:color w:val="000000" w:themeColor="text1"/>
          <w:sz w:val="20"/>
          <w:szCs w:val="20"/>
          <w:u w:val="single"/>
        </w:rPr>
        <w:t>Da</w:t>
      </w:r>
      <w:r w:rsidR="00186701" w:rsidRPr="0023769B">
        <w:rPr>
          <w:rFonts w:ascii="Lato" w:hAnsi="Lato"/>
          <w:b/>
          <w:bCs/>
          <w:color w:val="000000" w:themeColor="text1"/>
          <w:sz w:val="20"/>
          <w:szCs w:val="20"/>
          <w:u w:val="single"/>
        </w:rPr>
        <w:t xml:space="preserve">ta </w:t>
      </w:r>
      <w:r w:rsidR="00EE6426" w:rsidRPr="0023769B">
        <w:rPr>
          <w:rFonts w:ascii="Lato" w:hAnsi="Lato"/>
          <w:b/>
          <w:bCs/>
          <w:color w:val="000000" w:themeColor="text1"/>
          <w:sz w:val="20"/>
          <w:szCs w:val="20"/>
          <w:u w:val="single"/>
        </w:rPr>
        <w:t>Br</w:t>
      </w:r>
      <w:r w:rsidR="00186701" w:rsidRPr="0023769B">
        <w:rPr>
          <w:rFonts w:ascii="Lato" w:hAnsi="Lato"/>
          <w:b/>
          <w:bCs/>
          <w:color w:val="000000" w:themeColor="text1"/>
          <w:sz w:val="20"/>
          <w:szCs w:val="20"/>
          <w:u w:val="single"/>
        </w:rPr>
        <w:t xml:space="preserve">each </w:t>
      </w:r>
    </w:p>
    <w:p w14:paraId="4021CB82" w14:textId="77777777" w:rsidR="00B84E8B" w:rsidRPr="0023769B" w:rsidRDefault="00B84E8B" w:rsidP="000E69C5">
      <w:pPr>
        <w:spacing w:after="0" w:line="240" w:lineRule="auto"/>
        <w:jc w:val="both"/>
        <w:rPr>
          <w:rFonts w:ascii="Lato" w:eastAsia="Verdana" w:hAnsi="Lato" w:cs="Verdana"/>
          <w:sz w:val="20"/>
          <w:szCs w:val="20"/>
        </w:rPr>
      </w:pPr>
    </w:p>
    <w:p w14:paraId="65FE4135" w14:textId="269F1628" w:rsidR="00183E27" w:rsidRPr="0023769B" w:rsidRDefault="00183E27" w:rsidP="000E69C5">
      <w:pPr>
        <w:spacing w:after="0" w:line="240" w:lineRule="auto"/>
        <w:jc w:val="both"/>
        <w:rPr>
          <w:rFonts w:ascii="Lato" w:eastAsia="Verdana" w:hAnsi="Lato" w:cs="Verdana"/>
          <w:sz w:val="20"/>
          <w:szCs w:val="20"/>
        </w:rPr>
      </w:pPr>
      <w:r w:rsidRPr="0023769B">
        <w:rPr>
          <w:rFonts w:ascii="Lato" w:eastAsia="Verdana" w:hAnsi="Lato" w:cs="Verdana"/>
          <w:sz w:val="20"/>
          <w:szCs w:val="20"/>
        </w:rPr>
        <w:t>If you know or suspect a personal data breach has occurred or may occur which meets the criteria above, you should: -</w:t>
      </w:r>
    </w:p>
    <w:p w14:paraId="66187C9F" w14:textId="77777777" w:rsidR="00183E27" w:rsidRPr="0023769B" w:rsidRDefault="00183E27" w:rsidP="000E69C5">
      <w:pPr>
        <w:spacing w:after="0" w:line="240" w:lineRule="auto"/>
        <w:jc w:val="both"/>
        <w:rPr>
          <w:rFonts w:ascii="Lato" w:hAnsi="Lato"/>
          <w:sz w:val="20"/>
          <w:szCs w:val="20"/>
        </w:rPr>
      </w:pPr>
    </w:p>
    <w:p w14:paraId="5471CEF4" w14:textId="521B6CA4" w:rsidR="00183E27" w:rsidRPr="0023769B" w:rsidRDefault="00183E27" w:rsidP="00D8164F">
      <w:pPr>
        <w:pStyle w:val="ListParagraph"/>
        <w:numPr>
          <w:ilvl w:val="0"/>
          <w:numId w:val="2"/>
        </w:numPr>
        <w:spacing w:after="0" w:line="240" w:lineRule="auto"/>
        <w:jc w:val="both"/>
        <w:rPr>
          <w:rFonts w:ascii="Lato" w:eastAsia="Verdana" w:hAnsi="Lato" w:cs="Verdana"/>
          <w:sz w:val="20"/>
          <w:szCs w:val="20"/>
        </w:rPr>
      </w:pPr>
      <w:r w:rsidRPr="0023769B">
        <w:rPr>
          <w:rFonts w:ascii="Lato" w:eastAsia="Verdana" w:hAnsi="Lato" w:cs="Verdana"/>
          <w:sz w:val="20"/>
          <w:szCs w:val="20"/>
        </w:rPr>
        <w:t>Complete a data breach report form (</w:t>
      </w:r>
      <w:r w:rsidR="00DF1FD2" w:rsidRPr="0023769B">
        <w:rPr>
          <w:rFonts w:ascii="Lato" w:eastAsia="Verdana" w:hAnsi="Lato" w:cs="Verdana"/>
          <w:sz w:val="20"/>
          <w:szCs w:val="20"/>
        </w:rPr>
        <w:t>A</w:t>
      </w:r>
      <w:r w:rsidR="006E65F4" w:rsidRPr="0023769B">
        <w:rPr>
          <w:rFonts w:ascii="Lato" w:eastAsia="Verdana" w:hAnsi="Lato" w:cs="Verdana"/>
          <w:sz w:val="20"/>
          <w:szCs w:val="20"/>
        </w:rPr>
        <w:t xml:space="preserve">ppendix </w:t>
      </w:r>
      <w:r w:rsidR="00DF1FD2" w:rsidRPr="0023769B">
        <w:rPr>
          <w:rFonts w:ascii="Lato" w:eastAsia="Verdana" w:hAnsi="Lato" w:cs="Verdana"/>
          <w:sz w:val="20"/>
          <w:szCs w:val="20"/>
        </w:rPr>
        <w:t>1</w:t>
      </w:r>
      <w:r w:rsidR="00186701" w:rsidRPr="0023769B">
        <w:rPr>
          <w:rFonts w:ascii="Lato" w:eastAsia="Verdana" w:hAnsi="Lato" w:cs="Verdana"/>
          <w:sz w:val="20"/>
          <w:szCs w:val="20"/>
        </w:rPr>
        <w:t>)</w:t>
      </w:r>
      <w:r w:rsidRPr="0023769B">
        <w:rPr>
          <w:rFonts w:ascii="Lato" w:eastAsia="Verdana" w:hAnsi="Lato" w:cs="Verdana"/>
          <w:sz w:val="20"/>
          <w:szCs w:val="20"/>
        </w:rPr>
        <w:t>;</w:t>
      </w:r>
    </w:p>
    <w:p w14:paraId="2D1D55C3" w14:textId="66F6331B" w:rsidR="00183E27" w:rsidRPr="0023769B" w:rsidRDefault="00183E27" w:rsidP="00D8164F">
      <w:pPr>
        <w:pStyle w:val="ListParagraph"/>
        <w:numPr>
          <w:ilvl w:val="0"/>
          <w:numId w:val="2"/>
        </w:numPr>
        <w:spacing w:after="0" w:line="240" w:lineRule="auto"/>
        <w:jc w:val="both"/>
        <w:rPr>
          <w:rFonts w:ascii="Lato" w:eastAsia="Verdana" w:hAnsi="Lato" w:cs="Verdana"/>
          <w:sz w:val="20"/>
          <w:szCs w:val="20"/>
        </w:rPr>
      </w:pPr>
      <w:r w:rsidRPr="0023769B">
        <w:rPr>
          <w:rFonts w:ascii="Lato" w:eastAsia="Verdana" w:hAnsi="Lato" w:cs="Verdana"/>
          <w:sz w:val="20"/>
          <w:szCs w:val="20"/>
        </w:rPr>
        <w:lastRenderedPageBreak/>
        <w:t xml:space="preserve">Email the completed form to </w:t>
      </w:r>
      <w:r w:rsidR="00C17247">
        <w:rPr>
          <w:rFonts w:ascii="Lato" w:eastAsia="Verdana" w:hAnsi="Lato" w:cs="Verdana"/>
          <w:sz w:val="20"/>
          <w:szCs w:val="20"/>
        </w:rPr>
        <w:t>CAFO (Abigail Thorpe at Fortuna School and Debra Houlton at Athena School).</w:t>
      </w:r>
    </w:p>
    <w:p w14:paraId="596FDBA0" w14:textId="77777777" w:rsidR="00183E27" w:rsidRPr="0023769B" w:rsidRDefault="00183E27" w:rsidP="000E69C5">
      <w:pPr>
        <w:pStyle w:val="ListParagraph"/>
        <w:spacing w:after="0" w:line="240" w:lineRule="auto"/>
        <w:jc w:val="both"/>
        <w:rPr>
          <w:rFonts w:ascii="Lato" w:hAnsi="Lato"/>
          <w:sz w:val="20"/>
          <w:szCs w:val="20"/>
        </w:rPr>
      </w:pPr>
    </w:p>
    <w:p w14:paraId="33497566" w14:textId="2CFCCC66"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Where appropriate, you should liaise with your line manager about completion of the data report form. </w:t>
      </w:r>
      <w:r w:rsidR="003F6FB6" w:rsidRPr="0023769B">
        <w:rPr>
          <w:rFonts w:ascii="Lato" w:eastAsia="Verdana" w:hAnsi="Lato" w:cs="Verdana"/>
          <w:sz w:val="20"/>
          <w:szCs w:val="20"/>
        </w:rPr>
        <w:t>However, this may not be appropriate</w:t>
      </w:r>
      <w:r w:rsidR="00E40708" w:rsidRPr="0023769B">
        <w:rPr>
          <w:rFonts w:ascii="Lato" w:eastAsia="Verdana" w:hAnsi="Lato" w:cs="Verdana"/>
          <w:sz w:val="20"/>
          <w:szCs w:val="20"/>
        </w:rPr>
        <w:t xml:space="preserve"> or possible, e.g., if your line manager is aware of the breach and in</w:t>
      </w:r>
      <w:r w:rsidR="00C27B78" w:rsidRPr="0023769B">
        <w:rPr>
          <w:rFonts w:ascii="Lato" w:eastAsia="Verdana" w:hAnsi="Lato" w:cs="Verdana"/>
          <w:sz w:val="20"/>
          <w:szCs w:val="20"/>
        </w:rPr>
        <w:t>structed you not to report it, or if they are simply not ava</w:t>
      </w:r>
      <w:r w:rsidR="00C04592" w:rsidRPr="0023769B">
        <w:rPr>
          <w:rFonts w:ascii="Lato" w:eastAsia="Verdana" w:hAnsi="Lato" w:cs="Verdana"/>
          <w:sz w:val="20"/>
          <w:szCs w:val="20"/>
        </w:rPr>
        <w:t>ilable. In these circumstances, you should submit the repo</w:t>
      </w:r>
      <w:r w:rsidR="00AF458B" w:rsidRPr="0023769B">
        <w:rPr>
          <w:rFonts w:ascii="Lato" w:eastAsia="Verdana" w:hAnsi="Lato" w:cs="Verdana"/>
          <w:sz w:val="20"/>
          <w:szCs w:val="20"/>
        </w:rPr>
        <w:t xml:space="preserve">rt directly to </w:t>
      </w:r>
      <w:r w:rsidR="005D25F4">
        <w:rPr>
          <w:rFonts w:ascii="Lato" w:eastAsia="Verdana" w:hAnsi="Lato" w:cs="Verdana"/>
          <w:sz w:val="20"/>
          <w:szCs w:val="20"/>
        </w:rPr>
        <w:t>CAFO,</w:t>
      </w:r>
      <w:r w:rsidR="00D07CBD" w:rsidRPr="0023769B">
        <w:rPr>
          <w:rFonts w:ascii="Lato" w:eastAsia="Verdana" w:hAnsi="Lato" w:cs="Verdana"/>
          <w:sz w:val="20"/>
          <w:szCs w:val="20"/>
        </w:rPr>
        <w:t xml:space="preserve"> without consulting your line manager. </w:t>
      </w:r>
      <w:r w:rsidRPr="0023769B">
        <w:rPr>
          <w:rFonts w:ascii="Lato" w:eastAsia="Verdana" w:hAnsi="Lato" w:cs="Verdana"/>
          <w:sz w:val="20"/>
          <w:szCs w:val="20"/>
        </w:rPr>
        <w:t xml:space="preserve">Breach reporting is encouraged throughout the School and staff are expected to seek advice if they are unsure as to whether the breach should be reported and/or could result in a risk to the rights and freedom of individuals. They can seek advice from their line manager, </w:t>
      </w:r>
      <w:r w:rsidR="00816E39">
        <w:rPr>
          <w:rFonts w:ascii="Lato" w:eastAsia="Verdana" w:hAnsi="Lato" w:cs="Verdana"/>
          <w:sz w:val="20"/>
          <w:szCs w:val="20"/>
        </w:rPr>
        <w:t xml:space="preserve">CAFO </w:t>
      </w:r>
      <w:r w:rsidRPr="0023769B">
        <w:rPr>
          <w:rFonts w:ascii="Lato" w:eastAsia="Verdana" w:hAnsi="Lato" w:cs="Verdana"/>
          <w:sz w:val="20"/>
          <w:szCs w:val="20"/>
        </w:rPr>
        <w:t>or the DPO.</w:t>
      </w:r>
    </w:p>
    <w:p w14:paraId="24298F97" w14:textId="77777777" w:rsidR="00183E27" w:rsidRPr="0023769B" w:rsidRDefault="00183E27" w:rsidP="00E34F39">
      <w:pPr>
        <w:spacing w:after="0" w:line="240" w:lineRule="auto"/>
        <w:jc w:val="both"/>
        <w:rPr>
          <w:rFonts w:ascii="Lato" w:hAnsi="Lato"/>
          <w:sz w:val="20"/>
          <w:szCs w:val="20"/>
        </w:rPr>
      </w:pPr>
    </w:p>
    <w:p w14:paraId="22E473E7" w14:textId="71DBFD9C" w:rsidR="00A71A70"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Once reported, you should not take any further action in relation to the breach. In particular you must not notify any affected individuals or regulators or investigate further. </w:t>
      </w:r>
      <w:r w:rsidR="002F6F02">
        <w:rPr>
          <w:rFonts w:ascii="Lato" w:eastAsia="Verdana" w:hAnsi="Lato" w:cs="Verdana"/>
          <w:sz w:val="20"/>
          <w:szCs w:val="20"/>
        </w:rPr>
        <w:t xml:space="preserve">CAFO </w:t>
      </w:r>
      <w:r w:rsidRPr="0023769B">
        <w:rPr>
          <w:rFonts w:ascii="Lato" w:eastAsia="Verdana" w:hAnsi="Lato" w:cs="Verdana"/>
          <w:sz w:val="20"/>
          <w:szCs w:val="20"/>
        </w:rPr>
        <w:t>will acknowledge receipt of the data breach report form and take appropriate steps to deal with the report in collaboration with the DPO.</w:t>
      </w:r>
    </w:p>
    <w:p w14:paraId="1FE8B71C" w14:textId="57C3CEF9" w:rsidR="00B84E8B" w:rsidRPr="0023769B" w:rsidRDefault="00B84E8B" w:rsidP="00E34F39">
      <w:pPr>
        <w:spacing w:after="0" w:line="240" w:lineRule="auto"/>
        <w:jc w:val="both"/>
        <w:rPr>
          <w:rFonts w:ascii="Lato" w:eastAsia="Verdana" w:hAnsi="Lato" w:cs="Verdana"/>
          <w:sz w:val="20"/>
          <w:szCs w:val="20"/>
        </w:rPr>
      </w:pPr>
    </w:p>
    <w:p w14:paraId="0DE800AD" w14:textId="77777777" w:rsidR="00186701" w:rsidRPr="0023769B" w:rsidRDefault="00186701" w:rsidP="00E34F39">
      <w:pPr>
        <w:spacing w:after="0" w:line="240" w:lineRule="auto"/>
        <w:jc w:val="both"/>
        <w:rPr>
          <w:rFonts w:ascii="Lato" w:eastAsia="Verdana" w:hAnsi="Lato" w:cs="Verdana"/>
          <w:sz w:val="20"/>
          <w:szCs w:val="20"/>
        </w:rPr>
      </w:pPr>
    </w:p>
    <w:p w14:paraId="6EB90924" w14:textId="0CC109D8" w:rsidR="00516C2C" w:rsidRPr="0023769B" w:rsidRDefault="00C719F6" w:rsidP="000E69C5">
      <w:pPr>
        <w:jc w:val="both"/>
        <w:rPr>
          <w:rFonts w:ascii="Lato" w:hAnsi="Lato"/>
          <w:b/>
          <w:bCs/>
          <w:color w:val="000000" w:themeColor="text1"/>
          <w:sz w:val="20"/>
          <w:szCs w:val="20"/>
          <w:u w:val="single"/>
        </w:rPr>
      </w:pPr>
      <w:r w:rsidRPr="0023769B">
        <w:rPr>
          <w:rFonts w:ascii="Lato" w:hAnsi="Lato"/>
          <w:b/>
          <w:bCs/>
          <w:color w:val="000000" w:themeColor="text1"/>
          <w:sz w:val="20"/>
          <w:szCs w:val="20"/>
          <w:u w:val="single"/>
        </w:rPr>
        <w:t xml:space="preserve">Managing and </w:t>
      </w:r>
      <w:r w:rsidR="00EE6426" w:rsidRPr="0023769B">
        <w:rPr>
          <w:rFonts w:ascii="Lato" w:hAnsi="Lato"/>
          <w:b/>
          <w:bCs/>
          <w:color w:val="000000" w:themeColor="text1"/>
          <w:sz w:val="20"/>
          <w:szCs w:val="20"/>
          <w:u w:val="single"/>
        </w:rPr>
        <w:t>Re</w:t>
      </w:r>
      <w:r w:rsidRPr="0023769B">
        <w:rPr>
          <w:rFonts w:ascii="Lato" w:hAnsi="Lato"/>
          <w:b/>
          <w:bCs/>
          <w:color w:val="000000" w:themeColor="text1"/>
          <w:sz w:val="20"/>
          <w:szCs w:val="20"/>
          <w:u w:val="single"/>
        </w:rPr>
        <w:t xml:space="preserve">cording the </w:t>
      </w:r>
      <w:r w:rsidR="00EE6426" w:rsidRPr="0023769B">
        <w:rPr>
          <w:rFonts w:ascii="Lato" w:hAnsi="Lato"/>
          <w:b/>
          <w:bCs/>
          <w:color w:val="000000" w:themeColor="text1"/>
          <w:sz w:val="20"/>
          <w:szCs w:val="20"/>
          <w:u w:val="single"/>
        </w:rPr>
        <w:t>Br</w:t>
      </w:r>
      <w:r w:rsidRPr="0023769B">
        <w:rPr>
          <w:rFonts w:ascii="Lato" w:hAnsi="Lato"/>
          <w:b/>
          <w:bCs/>
          <w:color w:val="000000" w:themeColor="text1"/>
          <w:sz w:val="20"/>
          <w:szCs w:val="20"/>
          <w:u w:val="single"/>
        </w:rPr>
        <w:t>each</w:t>
      </w:r>
    </w:p>
    <w:p w14:paraId="52ACE83C" w14:textId="0CEDB601"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On being notified of a suspected personal data breach, </w:t>
      </w:r>
      <w:r w:rsidR="002F6F02">
        <w:rPr>
          <w:rFonts w:ascii="Lato" w:eastAsia="Verdana" w:hAnsi="Lato" w:cs="Verdana"/>
          <w:sz w:val="20"/>
          <w:szCs w:val="20"/>
        </w:rPr>
        <w:t xml:space="preserve">CAFO </w:t>
      </w:r>
      <w:r w:rsidRPr="0023769B">
        <w:rPr>
          <w:rFonts w:ascii="Lato" w:eastAsia="Verdana" w:hAnsi="Lato" w:cs="Verdana"/>
          <w:sz w:val="20"/>
          <w:szCs w:val="20"/>
        </w:rPr>
        <w:t>will notify the DPO. Collectively they will take immediate steps to establish whether a personal data breach has in fact occurred. If so</w:t>
      </w:r>
      <w:r w:rsidR="00186701" w:rsidRPr="0023769B">
        <w:rPr>
          <w:rFonts w:ascii="Lato" w:eastAsia="Verdana" w:hAnsi="Lato" w:cs="Verdana"/>
          <w:sz w:val="20"/>
          <w:szCs w:val="20"/>
        </w:rPr>
        <w:t xml:space="preserve">, </w:t>
      </w:r>
      <w:r w:rsidRPr="0023769B">
        <w:rPr>
          <w:rFonts w:ascii="Lato" w:eastAsia="Verdana" w:hAnsi="Lato" w:cs="Verdana"/>
          <w:sz w:val="20"/>
          <w:szCs w:val="20"/>
        </w:rPr>
        <w:t>the</w:t>
      </w:r>
      <w:r w:rsidR="00600CAC">
        <w:rPr>
          <w:rFonts w:ascii="Lato" w:eastAsia="Verdana" w:hAnsi="Lato" w:cs="Verdana"/>
          <w:sz w:val="20"/>
          <w:szCs w:val="20"/>
        </w:rPr>
        <w:t xml:space="preserve"> school</w:t>
      </w:r>
      <w:r w:rsidRPr="0023769B">
        <w:rPr>
          <w:rFonts w:ascii="Lato" w:eastAsia="Verdana" w:hAnsi="Lato" w:cs="Verdana"/>
          <w:sz w:val="20"/>
          <w:szCs w:val="20"/>
        </w:rPr>
        <w:t xml:space="preserve"> will take steps to:-</w:t>
      </w:r>
    </w:p>
    <w:p w14:paraId="4E5619A4" w14:textId="77777777" w:rsidR="00183E27" w:rsidRPr="0023769B" w:rsidRDefault="00183E27" w:rsidP="00E34F39">
      <w:pPr>
        <w:spacing w:after="0" w:line="240" w:lineRule="auto"/>
        <w:jc w:val="both"/>
        <w:rPr>
          <w:rFonts w:ascii="Lato" w:hAnsi="Lato"/>
          <w:sz w:val="20"/>
          <w:szCs w:val="20"/>
        </w:rPr>
      </w:pPr>
    </w:p>
    <w:p w14:paraId="406AA39A" w14:textId="6E6E81C2" w:rsidR="00183E27" w:rsidRPr="0023769B" w:rsidRDefault="00183E27" w:rsidP="00D8164F">
      <w:pPr>
        <w:pStyle w:val="ListParagraph"/>
        <w:numPr>
          <w:ilvl w:val="0"/>
          <w:numId w:val="3"/>
        </w:numPr>
        <w:spacing w:after="0" w:line="240" w:lineRule="auto"/>
        <w:jc w:val="both"/>
        <w:rPr>
          <w:rFonts w:ascii="Lato" w:eastAsia="Verdana" w:hAnsi="Lato" w:cs="Verdana"/>
          <w:sz w:val="20"/>
          <w:szCs w:val="20"/>
        </w:rPr>
      </w:pPr>
      <w:r w:rsidRPr="0023769B">
        <w:rPr>
          <w:rFonts w:ascii="Lato" w:eastAsia="Verdana" w:hAnsi="Lato" w:cs="Verdana"/>
          <w:sz w:val="20"/>
          <w:szCs w:val="20"/>
        </w:rPr>
        <w:t>Where possible, contain the data breach</w:t>
      </w:r>
      <w:r w:rsidR="00594711" w:rsidRPr="0023769B">
        <w:rPr>
          <w:rFonts w:ascii="Lato" w:eastAsia="Verdana" w:hAnsi="Lato" w:cs="Verdana"/>
          <w:sz w:val="20"/>
          <w:szCs w:val="20"/>
        </w:rPr>
        <w:t xml:space="preserve"> and</w:t>
      </w:r>
      <w:r w:rsidR="00A327CE" w:rsidRPr="0023769B">
        <w:rPr>
          <w:rFonts w:ascii="Lato" w:eastAsia="Verdana" w:hAnsi="Lato" w:cs="Verdana"/>
          <w:sz w:val="20"/>
          <w:szCs w:val="20"/>
        </w:rPr>
        <w:t xml:space="preserve"> (so far </w:t>
      </w:r>
      <w:r w:rsidRPr="0023769B">
        <w:rPr>
          <w:rFonts w:ascii="Lato" w:eastAsia="Verdana" w:hAnsi="Lato" w:cs="Verdana"/>
          <w:sz w:val="20"/>
          <w:szCs w:val="20"/>
        </w:rPr>
        <w:t xml:space="preserve">as </w:t>
      </w:r>
      <w:r w:rsidR="00A327CE" w:rsidRPr="0023769B">
        <w:rPr>
          <w:rFonts w:ascii="Lato" w:eastAsia="Verdana" w:hAnsi="Lato" w:cs="Verdana"/>
          <w:sz w:val="20"/>
          <w:szCs w:val="20"/>
        </w:rPr>
        <w:t>re</w:t>
      </w:r>
      <w:r w:rsidR="00801612" w:rsidRPr="0023769B">
        <w:rPr>
          <w:rFonts w:ascii="Lato" w:eastAsia="Verdana" w:hAnsi="Lato" w:cs="Verdana"/>
          <w:sz w:val="20"/>
          <w:szCs w:val="20"/>
        </w:rPr>
        <w:t>asonably practicable)</w:t>
      </w:r>
      <w:r w:rsidR="00F71904" w:rsidRPr="0023769B">
        <w:rPr>
          <w:rFonts w:ascii="Lato" w:eastAsia="Verdana" w:hAnsi="Lato" w:cs="Verdana"/>
          <w:sz w:val="20"/>
          <w:szCs w:val="20"/>
        </w:rPr>
        <w:t xml:space="preserve"> </w:t>
      </w:r>
      <w:r w:rsidRPr="0023769B">
        <w:rPr>
          <w:rFonts w:ascii="Lato" w:eastAsia="Verdana" w:hAnsi="Lato" w:cs="Verdana"/>
          <w:sz w:val="20"/>
          <w:szCs w:val="20"/>
        </w:rPr>
        <w:t>recover, rectify or delete the data that has been lost, damaged or disclosed;</w:t>
      </w:r>
    </w:p>
    <w:p w14:paraId="56132190" w14:textId="77777777" w:rsidR="00183E27" w:rsidRPr="0023769B" w:rsidRDefault="00183E27" w:rsidP="00D8164F">
      <w:pPr>
        <w:pStyle w:val="ListParagraph"/>
        <w:numPr>
          <w:ilvl w:val="0"/>
          <w:numId w:val="3"/>
        </w:numPr>
        <w:spacing w:after="0" w:line="240" w:lineRule="auto"/>
        <w:jc w:val="both"/>
        <w:rPr>
          <w:rFonts w:ascii="Lato" w:eastAsia="Verdana" w:hAnsi="Lato" w:cs="Verdana"/>
          <w:sz w:val="20"/>
          <w:szCs w:val="20"/>
        </w:rPr>
      </w:pPr>
      <w:r w:rsidRPr="0023769B">
        <w:rPr>
          <w:rFonts w:ascii="Lato" w:eastAsia="Verdana" w:hAnsi="Lato" w:cs="Verdana"/>
          <w:sz w:val="20"/>
          <w:szCs w:val="20"/>
        </w:rPr>
        <w:t>Assess and record the breach in the School’s data breach register;</w:t>
      </w:r>
    </w:p>
    <w:p w14:paraId="36FB6A41" w14:textId="77777777" w:rsidR="00183E27" w:rsidRPr="0023769B" w:rsidRDefault="00183E27" w:rsidP="00D8164F">
      <w:pPr>
        <w:pStyle w:val="ListParagraph"/>
        <w:numPr>
          <w:ilvl w:val="0"/>
          <w:numId w:val="3"/>
        </w:numPr>
        <w:spacing w:after="0" w:line="240" w:lineRule="auto"/>
        <w:jc w:val="both"/>
        <w:rPr>
          <w:rFonts w:ascii="Lato" w:eastAsia="Verdana" w:hAnsi="Lato" w:cs="Verdana"/>
          <w:sz w:val="20"/>
          <w:szCs w:val="20"/>
        </w:rPr>
      </w:pPr>
      <w:r w:rsidRPr="0023769B">
        <w:rPr>
          <w:rFonts w:ascii="Lato" w:eastAsia="Verdana" w:hAnsi="Lato" w:cs="Verdana"/>
          <w:sz w:val="20"/>
          <w:szCs w:val="20"/>
        </w:rPr>
        <w:t>Notify the ICO where required;</w:t>
      </w:r>
    </w:p>
    <w:p w14:paraId="66280A64" w14:textId="77777777" w:rsidR="00183E27" w:rsidRPr="0023769B" w:rsidRDefault="00183E27" w:rsidP="00D8164F">
      <w:pPr>
        <w:pStyle w:val="ListParagraph"/>
        <w:numPr>
          <w:ilvl w:val="0"/>
          <w:numId w:val="3"/>
        </w:numPr>
        <w:spacing w:after="0" w:line="240" w:lineRule="auto"/>
        <w:jc w:val="both"/>
        <w:rPr>
          <w:rFonts w:ascii="Lato" w:eastAsia="Verdana" w:hAnsi="Lato" w:cs="Verdana"/>
          <w:sz w:val="20"/>
          <w:szCs w:val="20"/>
        </w:rPr>
      </w:pPr>
      <w:r w:rsidRPr="0023769B">
        <w:rPr>
          <w:rFonts w:ascii="Lato" w:eastAsia="Verdana" w:hAnsi="Lato" w:cs="Verdana"/>
          <w:sz w:val="20"/>
          <w:szCs w:val="20"/>
        </w:rPr>
        <w:t>Notify data subjects affected by the breach if required;</w:t>
      </w:r>
    </w:p>
    <w:p w14:paraId="292382CF" w14:textId="14BE9F2F" w:rsidR="00183E27" w:rsidRPr="0023769B" w:rsidRDefault="00183E27" w:rsidP="00D8164F">
      <w:pPr>
        <w:pStyle w:val="ListParagraph"/>
        <w:numPr>
          <w:ilvl w:val="0"/>
          <w:numId w:val="3"/>
        </w:numPr>
        <w:spacing w:after="0" w:line="240" w:lineRule="auto"/>
        <w:jc w:val="both"/>
        <w:rPr>
          <w:rFonts w:ascii="Lato" w:eastAsia="Verdana" w:hAnsi="Lato" w:cs="Verdana"/>
          <w:sz w:val="20"/>
          <w:szCs w:val="20"/>
        </w:rPr>
      </w:pPr>
      <w:r w:rsidRPr="0023769B">
        <w:rPr>
          <w:rFonts w:ascii="Lato" w:eastAsia="Verdana" w:hAnsi="Lato" w:cs="Verdana"/>
          <w:sz w:val="20"/>
          <w:szCs w:val="20"/>
        </w:rPr>
        <w:t>Notify other appropriate parties to the breach;</w:t>
      </w:r>
      <w:r w:rsidR="00186701" w:rsidRPr="0023769B">
        <w:rPr>
          <w:rFonts w:ascii="Lato" w:eastAsia="Verdana" w:hAnsi="Lato" w:cs="Verdana"/>
          <w:sz w:val="20"/>
          <w:szCs w:val="20"/>
        </w:rPr>
        <w:t xml:space="preserve"> and </w:t>
      </w:r>
    </w:p>
    <w:p w14:paraId="60050AC0" w14:textId="6FED84B2" w:rsidR="00A71A70" w:rsidRDefault="00183E27" w:rsidP="00D8164F">
      <w:pPr>
        <w:pStyle w:val="ListParagraph"/>
        <w:numPr>
          <w:ilvl w:val="0"/>
          <w:numId w:val="3"/>
        </w:numPr>
        <w:spacing w:after="0" w:line="240" w:lineRule="auto"/>
        <w:jc w:val="both"/>
        <w:rPr>
          <w:rFonts w:ascii="Lato" w:eastAsia="Verdana" w:hAnsi="Lato" w:cs="Verdana"/>
          <w:sz w:val="20"/>
          <w:szCs w:val="20"/>
        </w:rPr>
      </w:pPr>
      <w:r w:rsidRPr="0023769B">
        <w:rPr>
          <w:rFonts w:ascii="Lato" w:eastAsia="Verdana" w:hAnsi="Lato" w:cs="Verdana"/>
          <w:sz w:val="20"/>
          <w:szCs w:val="20"/>
        </w:rPr>
        <w:t>Take steps to prevent future breaches.</w:t>
      </w:r>
    </w:p>
    <w:p w14:paraId="2685CCB5" w14:textId="77777777" w:rsidR="00663864" w:rsidRDefault="00663864" w:rsidP="00663864">
      <w:pPr>
        <w:spacing w:after="0" w:line="240" w:lineRule="auto"/>
        <w:jc w:val="both"/>
        <w:rPr>
          <w:rFonts w:ascii="Lato" w:eastAsia="Verdana" w:hAnsi="Lato" w:cs="Verdana"/>
          <w:sz w:val="20"/>
          <w:szCs w:val="20"/>
        </w:rPr>
      </w:pPr>
    </w:p>
    <w:p w14:paraId="5D9B15B0" w14:textId="77777777" w:rsidR="00663864" w:rsidRPr="0023769B" w:rsidRDefault="00663864" w:rsidP="00663864">
      <w:pPr>
        <w:jc w:val="both"/>
        <w:rPr>
          <w:rFonts w:ascii="Lato" w:hAnsi="Lato"/>
          <w:b/>
          <w:bCs/>
          <w:color w:val="000000" w:themeColor="text1"/>
          <w:sz w:val="20"/>
          <w:szCs w:val="20"/>
          <w:u w:val="single"/>
        </w:rPr>
      </w:pPr>
      <w:r w:rsidRPr="0023769B">
        <w:rPr>
          <w:rFonts w:ascii="Lato" w:hAnsi="Lato"/>
          <w:b/>
          <w:bCs/>
          <w:color w:val="000000" w:themeColor="text1"/>
          <w:sz w:val="20"/>
          <w:szCs w:val="20"/>
          <w:u w:val="single"/>
        </w:rPr>
        <w:t>Assessing the Breach</w:t>
      </w:r>
    </w:p>
    <w:p w14:paraId="219BFBF9" w14:textId="77777777" w:rsidR="00663864" w:rsidRPr="0023769B" w:rsidRDefault="00663864" w:rsidP="00663864">
      <w:pPr>
        <w:spacing w:after="0" w:line="240" w:lineRule="auto"/>
        <w:jc w:val="both"/>
        <w:rPr>
          <w:rFonts w:ascii="Lato" w:eastAsia="Verdana" w:hAnsi="Lato" w:cs="Verdana"/>
          <w:sz w:val="20"/>
          <w:szCs w:val="20"/>
        </w:rPr>
      </w:pPr>
      <w:r w:rsidRPr="0023769B">
        <w:rPr>
          <w:rFonts w:ascii="Lato" w:eastAsia="Verdana" w:hAnsi="Lato" w:cs="Verdana"/>
          <w:sz w:val="20"/>
          <w:szCs w:val="20"/>
        </w:rPr>
        <w:t>Once initial reporting procedures have been carried out, the School will carry out all necessary investigations into the breach.</w:t>
      </w:r>
    </w:p>
    <w:p w14:paraId="781E3CAC" w14:textId="77777777" w:rsidR="00663864" w:rsidRPr="0023769B" w:rsidRDefault="00663864" w:rsidP="00663864">
      <w:pPr>
        <w:spacing w:after="0" w:line="240" w:lineRule="auto"/>
        <w:jc w:val="both"/>
        <w:rPr>
          <w:rFonts w:ascii="Lato" w:hAnsi="Lato"/>
          <w:sz w:val="20"/>
          <w:szCs w:val="20"/>
        </w:rPr>
      </w:pPr>
    </w:p>
    <w:p w14:paraId="3B0A7BAF" w14:textId="77777777" w:rsidR="00663864" w:rsidRPr="0023769B" w:rsidRDefault="00663864" w:rsidP="00663864">
      <w:pPr>
        <w:spacing w:after="0" w:line="240" w:lineRule="auto"/>
        <w:jc w:val="both"/>
        <w:rPr>
          <w:rFonts w:ascii="Lato" w:eastAsia="Verdana" w:hAnsi="Lato" w:cs="Verdana"/>
          <w:sz w:val="20"/>
          <w:szCs w:val="20"/>
        </w:rPr>
      </w:pPr>
      <w:r w:rsidRPr="0023769B">
        <w:rPr>
          <w:rFonts w:ascii="Lato" w:eastAsia="Verdana" w:hAnsi="Lato" w:cs="Verdana"/>
          <w:sz w:val="20"/>
          <w:szCs w:val="20"/>
        </w:rPr>
        <w:t>The School will identify how the breach occurred and take immediate steps to stop or minimise further loss, destruction or unauthorised disclosure of personal data. We will identify ways to recover, correct or delete data (for example, notifying our insurers or the police if the breach involves stolen hardware or data).</w:t>
      </w:r>
    </w:p>
    <w:p w14:paraId="1C37C351" w14:textId="77777777" w:rsidR="00663864" w:rsidRPr="0023769B" w:rsidRDefault="00663864" w:rsidP="00663864">
      <w:pPr>
        <w:spacing w:after="0" w:line="240" w:lineRule="auto"/>
        <w:jc w:val="both"/>
        <w:rPr>
          <w:rFonts w:ascii="Lato" w:hAnsi="Lato"/>
          <w:sz w:val="20"/>
          <w:szCs w:val="20"/>
        </w:rPr>
      </w:pPr>
    </w:p>
    <w:p w14:paraId="224CACA1" w14:textId="77777777" w:rsidR="00663864" w:rsidRPr="0023769B" w:rsidRDefault="00663864" w:rsidP="00663864">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Having dealt with containing the breach, the School will consider the risks associated with the breach. These factors will help determine whether further steps need to be taken (for example notifying the ICO and/or data subjects as set out above). These factors include: </w:t>
      </w:r>
    </w:p>
    <w:p w14:paraId="72876AC9" w14:textId="77777777" w:rsidR="00663864" w:rsidRPr="0023769B" w:rsidRDefault="00663864" w:rsidP="00663864">
      <w:pPr>
        <w:spacing w:after="0" w:line="240" w:lineRule="auto"/>
        <w:jc w:val="both"/>
        <w:rPr>
          <w:rFonts w:ascii="Lato" w:hAnsi="Lato"/>
          <w:sz w:val="20"/>
          <w:szCs w:val="20"/>
        </w:rPr>
      </w:pPr>
    </w:p>
    <w:p w14:paraId="50189A1A" w14:textId="77777777" w:rsidR="00663864" w:rsidRPr="0023769B" w:rsidRDefault="00663864" w:rsidP="00663864">
      <w:pPr>
        <w:pStyle w:val="ListParagraph"/>
        <w:numPr>
          <w:ilvl w:val="0"/>
          <w:numId w:val="4"/>
        </w:numPr>
        <w:spacing w:after="0" w:line="240" w:lineRule="auto"/>
        <w:jc w:val="both"/>
        <w:rPr>
          <w:rFonts w:ascii="Lato" w:eastAsia="Verdana" w:hAnsi="Lato" w:cs="Verdana"/>
          <w:sz w:val="20"/>
          <w:szCs w:val="20"/>
        </w:rPr>
      </w:pPr>
      <w:r w:rsidRPr="0023769B">
        <w:rPr>
          <w:rFonts w:ascii="Lato" w:eastAsia="Verdana" w:hAnsi="Lato" w:cs="Verdana"/>
          <w:sz w:val="20"/>
          <w:szCs w:val="20"/>
        </w:rPr>
        <w:t>What type of data is involved and how sensitive it is;</w:t>
      </w:r>
    </w:p>
    <w:p w14:paraId="5ADCC5AA" w14:textId="77777777" w:rsidR="00663864" w:rsidRPr="0023769B" w:rsidRDefault="00663864" w:rsidP="00663864">
      <w:pPr>
        <w:pStyle w:val="ListParagraph"/>
        <w:numPr>
          <w:ilvl w:val="0"/>
          <w:numId w:val="4"/>
        </w:numPr>
        <w:spacing w:after="0" w:line="240" w:lineRule="auto"/>
        <w:jc w:val="both"/>
        <w:rPr>
          <w:rFonts w:ascii="Lato" w:eastAsia="Verdana" w:hAnsi="Lato" w:cs="Verdana"/>
          <w:sz w:val="20"/>
          <w:szCs w:val="20"/>
        </w:rPr>
      </w:pPr>
      <w:r w:rsidRPr="0023769B">
        <w:rPr>
          <w:rFonts w:ascii="Lato" w:eastAsia="Verdana" w:hAnsi="Lato" w:cs="Verdana"/>
          <w:sz w:val="20"/>
          <w:szCs w:val="20"/>
        </w:rPr>
        <w:t>The volume of data affected;</w:t>
      </w:r>
    </w:p>
    <w:p w14:paraId="6297EC03" w14:textId="77777777" w:rsidR="00663864" w:rsidRPr="0023769B" w:rsidRDefault="00663864" w:rsidP="00663864">
      <w:pPr>
        <w:pStyle w:val="ListParagraph"/>
        <w:numPr>
          <w:ilvl w:val="0"/>
          <w:numId w:val="4"/>
        </w:numPr>
        <w:spacing w:after="0" w:line="240" w:lineRule="auto"/>
        <w:jc w:val="both"/>
        <w:rPr>
          <w:rFonts w:ascii="Lato" w:eastAsia="Verdana" w:hAnsi="Lato" w:cs="Verdana"/>
          <w:sz w:val="20"/>
          <w:szCs w:val="20"/>
        </w:rPr>
      </w:pPr>
      <w:r w:rsidRPr="0023769B">
        <w:rPr>
          <w:rFonts w:ascii="Lato" w:eastAsia="Verdana" w:hAnsi="Lato" w:cs="Verdana"/>
          <w:sz w:val="20"/>
          <w:szCs w:val="20"/>
        </w:rPr>
        <w:t>Who is affected by the breach (i.e., the categories and number of people involved);</w:t>
      </w:r>
    </w:p>
    <w:p w14:paraId="79462673" w14:textId="77777777" w:rsidR="00663864" w:rsidRPr="0023769B" w:rsidRDefault="00663864" w:rsidP="00663864">
      <w:pPr>
        <w:pStyle w:val="ListParagraph"/>
        <w:numPr>
          <w:ilvl w:val="0"/>
          <w:numId w:val="4"/>
        </w:numPr>
        <w:spacing w:after="0" w:line="240" w:lineRule="auto"/>
        <w:jc w:val="both"/>
        <w:rPr>
          <w:rFonts w:ascii="Lato" w:eastAsia="Verdana" w:hAnsi="Lato" w:cs="Verdana"/>
          <w:sz w:val="20"/>
          <w:szCs w:val="20"/>
        </w:rPr>
      </w:pPr>
      <w:r w:rsidRPr="0023769B">
        <w:rPr>
          <w:rFonts w:ascii="Lato" w:eastAsia="Verdana" w:hAnsi="Lato" w:cs="Verdana"/>
          <w:sz w:val="20"/>
          <w:szCs w:val="20"/>
        </w:rPr>
        <w:t>The likely consequences of the breach on affected data subjects following containment and whether further issues are likely to materialise;</w:t>
      </w:r>
    </w:p>
    <w:p w14:paraId="133DF12E" w14:textId="77777777" w:rsidR="00663864" w:rsidRPr="0023769B" w:rsidRDefault="00663864" w:rsidP="00663864">
      <w:pPr>
        <w:pStyle w:val="ListParagraph"/>
        <w:numPr>
          <w:ilvl w:val="0"/>
          <w:numId w:val="4"/>
        </w:numPr>
        <w:spacing w:after="0" w:line="240" w:lineRule="auto"/>
        <w:jc w:val="both"/>
        <w:rPr>
          <w:rFonts w:ascii="Lato" w:eastAsia="Verdana" w:hAnsi="Lato" w:cs="Verdana"/>
          <w:sz w:val="20"/>
          <w:szCs w:val="20"/>
        </w:rPr>
      </w:pPr>
      <w:r w:rsidRPr="0023769B">
        <w:rPr>
          <w:rFonts w:ascii="Lato" w:eastAsia="Verdana" w:hAnsi="Lato" w:cs="Verdana"/>
          <w:sz w:val="20"/>
          <w:szCs w:val="20"/>
        </w:rPr>
        <w:t>Are there any protections in place to secure the data (for example, encryption, password protection, pseudonymisation, two factor authentication);</w:t>
      </w:r>
    </w:p>
    <w:p w14:paraId="4A5A3EA9" w14:textId="77777777" w:rsidR="00663864" w:rsidRPr="0023769B" w:rsidRDefault="00663864" w:rsidP="00663864">
      <w:pPr>
        <w:pStyle w:val="ListParagraph"/>
        <w:numPr>
          <w:ilvl w:val="0"/>
          <w:numId w:val="4"/>
        </w:numPr>
        <w:spacing w:after="0" w:line="240" w:lineRule="auto"/>
        <w:jc w:val="both"/>
        <w:rPr>
          <w:rFonts w:ascii="Lato" w:eastAsia="Verdana" w:hAnsi="Lato" w:cs="Verdana"/>
          <w:sz w:val="20"/>
          <w:szCs w:val="20"/>
        </w:rPr>
      </w:pPr>
      <w:r w:rsidRPr="0023769B">
        <w:rPr>
          <w:rFonts w:ascii="Lato" w:eastAsia="Verdana" w:hAnsi="Lato" w:cs="Verdana"/>
          <w:sz w:val="20"/>
          <w:szCs w:val="20"/>
        </w:rPr>
        <w:t>What has happened to the data, e.g., if data has been stolen, could it be used for harmful purposes;</w:t>
      </w:r>
    </w:p>
    <w:p w14:paraId="0322C825" w14:textId="77777777" w:rsidR="00663864" w:rsidRPr="0023769B" w:rsidRDefault="00663864" w:rsidP="00663864">
      <w:pPr>
        <w:pStyle w:val="ListParagraph"/>
        <w:numPr>
          <w:ilvl w:val="0"/>
          <w:numId w:val="4"/>
        </w:numPr>
        <w:spacing w:after="0" w:line="240" w:lineRule="auto"/>
        <w:jc w:val="both"/>
        <w:rPr>
          <w:rFonts w:ascii="Lato" w:eastAsia="Verdana" w:hAnsi="Lato" w:cs="Verdana"/>
          <w:sz w:val="20"/>
          <w:szCs w:val="20"/>
        </w:rPr>
      </w:pPr>
      <w:r w:rsidRPr="0023769B">
        <w:rPr>
          <w:rFonts w:ascii="Lato" w:eastAsia="Verdana" w:hAnsi="Lato" w:cs="Verdana"/>
          <w:sz w:val="20"/>
          <w:szCs w:val="20"/>
        </w:rPr>
        <w:lastRenderedPageBreak/>
        <w:t>What could the data tell a third party about the data subject;</w:t>
      </w:r>
    </w:p>
    <w:p w14:paraId="6864D262" w14:textId="77777777" w:rsidR="00663864" w:rsidRPr="0023769B" w:rsidRDefault="00663864" w:rsidP="00663864">
      <w:pPr>
        <w:pStyle w:val="ListParagraph"/>
        <w:numPr>
          <w:ilvl w:val="0"/>
          <w:numId w:val="4"/>
        </w:numPr>
        <w:spacing w:after="0" w:line="240" w:lineRule="auto"/>
        <w:jc w:val="both"/>
        <w:rPr>
          <w:rFonts w:ascii="Lato" w:eastAsia="Verdana" w:hAnsi="Lato" w:cs="Verdana"/>
          <w:sz w:val="20"/>
          <w:szCs w:val="20"/>
        </w:rPr>
      </w:pPr>
      <w:r w:rsidRPr="0023769B">
        <w:rPr>
          <w:rFonts w:ascii="Lato" w:eastAsia="Verdana" w:hAnsi="Lato" w:cs="Verdana"/>
          <w:sz w:val="20"/>
          <w:szCs w:val="20"/>
        </w:rPr>
        <w:t>What are the likely consequences of the personal data breach on the school; and</w:t>
      </w:r>
    </w:p>
    <w:p w14:paraId="42C199B2" w14:textId="004657FC" w:rsidR="00663864" w:rsidRPr="008534A5" w:rsidRDefault="00663864" w:rsidP="008534A5">
      <w:pPr>
        <w:pStyle w:val="ListParagraph"/>
        <w:numPr>
          <w:ilvl w:val="0"/>
          <w:numId w:val="4"/>
        </w:numPr>
        <w:spacing w:after="0" w:line="240" w:lineRule="auto"/>
        <w:jc w:val="both"/>
        <w:rPr>
          <w:rFonts w:ascii="Lato" w:eastAsia="Verdana" w:hAnsi="Lato" w:cs="Verdana"/>
          <w:sz w:val="20"/>
          <w:szCs w:val="20"/>
        </w:rPr>
      </w:pPr>
      <w:r w:rsidRPr="0023769B">
        <w:rPr>
          <w:rFonts w:ascii="Lato" w:eastAsia="Verdana" w:hAnsi="Lato" w:cs="Verdana"/>
          <w:sz w:val="20"/>
          <w:szCs w:val="20"/>
        </w:rPr>
        <w:t>Any other wider consequences which may be applicable.</w:t>
      </w:r>
    </w:p>
    <w:p w14:paraId="5F03504E" w14:textId="77777777" w:rsidR="00057699" w:rsidRPr="0023769B" w:rsidRDefault="00057699" w:rsidP="00E34F39">
      <w:pPr>
        <w:spacing w:after="0" w:line="240" w:lineRule="auto"/>
        <w:jc w:val="both"/>
        <w:rPr>
          <w:rFonts w:ascii="Lato" w:eastAsia="Verdana" w:hAnsi="Lato" w:cs="Verdana"/>
          <w:sz w:val="20"/>
          <w:szCs w:val="20"/>
        </w:rPr>
      </w:pPr>
    </w:p>
    <w:p w14:paraId="5E3F2EF5" w14:textId="77777777" w:rsidR="00AE75DA" w:rsidRDefault="00AE75DA" w:rsidP="00AE75DA">
      <w:pPr>
        <w:jc w:val="both"/>
        <w:rPr>
          <w:rFonts w:ascii="Lato" w:hAnsi="Lato"/>
          <w:color w:val="000000" w:themeColor="text1"/>
          <w:sz w:val="20"/>
          <w:szCs w:val="20"/>
          <w:u w:val="single"/>
        </w:rPr>
      </w:pPr>
    </w:p>
    <w:p w14:paraId="08B95F29" w14:textId="6C499753" w:rsidR="00057699" w:rsidRPr="00AE75DA" w:rsidRDefault="00057699" w:rsidP="00AE75DA">
      <w:pPr>
        <w:jc w:val="both"/>
        <w:rPr>
          <w:rFonts w:ascii="Lato" w:hAnsi="Lato"/>
          <w:color w:val="000000" w:themeColor="text1"/>
          <w:sz w:val="20"/>
          <w:szCs w:val="20"/>
          <w:u w:val="single"/>
        </w:rPr>
      </w:pPr>
      <w:r w:rsidRPr="008534A5">
        <w:rPr>
          <w:rFonts w:ascii="Lato" w:hAnsi="Lato"/>
          <w:color w:val="000000" w:themeColor="text1"/>
          <w:sz w:val="20"/>
          <w:szCs w:val="20"/>
          <w:u w:val="single"/>
        </w:rPr>
        <w:t>Containment and Recovery</w:t>
      </w:r>
    </w:p>
    <w:p w14:paraId="6150D797" w14:textId="45EB3344" w:rsidR="00057699" w:rsidRPr="0023769B" w:rsidRDefault="00C06C50" w:rsidP="00E34F39">
      <w:pPr>
        <w:spacing w:after="0" w:line="240" w:lineRule="auto"/>
        <w:jc w:val="both"/>
        <w:rPr>
          <w:rFonts w:ascii="Lato" w:eastAsia="Verdana" w:hAnsi="Lato" w:cs="Verdana"/>
          <w:sz w:val="20"/>
          <w:szCs w:val="20"/>
        </w:rPr>
      </w:pPr>
      <w:r>
        <w:rPr>
          <w:rFonts w:ascii="Lato" w:eastAsia="Verdana" w:hAnsi="Lato" w:cs="Verdana"/>
          <w:sz w:val="20"/>
          <w:szCs w:val="20"/>
        </w:rPr>
        <w:t xml:space="preserve">CAFO </w:t>
      </w:r>
      <w:r w:rsidR="000B7FE5" w:rsidRPr="0023769B">
        <w:rPr>
          <w:rFonts w:ascii="Lato" w:eastAsia="Verdana" w:hAnsi="Lato" w:cs="Verdana"/>
          <w:sz w:val="20"/>
          <w:szCs w:val="20"/>
        </w:rPr>
        <w:t xml:space="preserve">with the support of our DPO will identify how the breach occurred and take immediate steps to stop of minimise further loss, destruction or unauthorised disclosure of personal data. </w:t>
      </w:r>
    </w:p>
    <w:p w14:paraId="335504C2" w14:textId="77777777" w:rsidR="000B7FE5" w:rsidRPr="0023769B" w:rsidRDefault="000B7FE5" w:rsidP="00E34F39">
      <w:pPr>
        <w:spacing w:after="0" w:line="240" w:lineRule="auto"/>
        <w:jc w:val="both"/>
        <w:rPr>
          <w:rFonts w:ascii="Lato" w:eastAsia="Verdana" w:hAnsi="Lato" w:cs="Verdana"/>
          <w:sz w:val="20"/>
          <w:szCs w:val="20"/>
        </w:rPr>
      </w:pPr>
    </w:p>
    <w:p w14:paraId="1DF68313" w14:textId="0D92F13B" w:rsidR="007912F0" w:rsidRPr="0023769B" w:rsidRDefault="00C06C50" w:rsidP="00E34F39">
      <w:pPr>
        <w:spacing w:after="0" w:line="240" w:lineRule="auto"/>
        <w:jc w:val="both"/>
        <w:rPr>
          <w:rFonts w:ascii="Lato" w:eastAsia="Verdana" w:hAnsi="Lato" w:cs="Verdana"/>
          <w:sz w:val="20"/>
          <w:szCs w:val="20"/>
        </w:rPr>
      </w:pPr>
      <w:r>
        <w:rPr>
          <w:rFonts w:ascii="Lato" w:eastAsia="Verdana" w:hAnsi="Lato" w:cs="Verdana"/>
          <w:sz w:val="20"/>
          <w:szCs w:val="20"/>
        </w:rPr>
        <w:t xml:space="preserve">CAFO </w:t>
      </w:r>
      <w:r w:rsidR="0021699B" w:rsidRPr="0023769B">
        <w:rPr>
          <w:rFonts w:ascii="Lato" w:eastAsia="Verdana" w:hAnsi="Lato" w:cs="Verdana"/>
          <w:sz w:val="20"/>
          <w:szCs w:val="20"/>
        </w:rPr>
        <w:t>with the support of our DPO will identify ways to recover, correct or delete</w:t>
      </w:r>
      <w:r w:rsidR="00F04D78" w:rsidRPr="0023769B">
        <w:rPr>
          <w:rFonts w:ascii="Lato" w:eastAsia="Verdana" w:hAnsi="Lato" w:cs="Verdana"/>
          <w:sz w:val="20"/>
          <w:szCs w:val="20"/>
        </w:rPr>
        <w:t xml:space="preserve"> data. This may include contacting the police, e.g., where the breach</w:t>
      </w:r>
      <w:r w:rsidR="0000782E" w:rsidRPr="0023769B">
        <w:rPr>
          <w:rFonts w:ascii="Lato" w:eastAsia="Verdana" w:hAnsi="Lato" w:cs="Verdana"/>
          <w:sz w:val="20"/>
          <w:szCs w:val="20"/>
        </w:rPr>
        <w:t xml:space="preserve"> involves</w:t>
      </w:r>
      <w:r w:rsidR="007912F0" w:rsidRPr="0023769B">
        <w:rPr>
          <w:rFonts w:ascii="Lato" w:eastAsia="Verdana" w:hAnsi="Lato" w:cs="Verdana"/>
          <w:sz w:val="20"/>
          <w:szCs w:val="20"/>
        </w:rPr>
        <w:t xml:space="preserve"> stolen hardware or data. </w:t>
      </w:r>
    </w:p>
    <w:p w14:paraId="312A52A2" w14:textId="77777777" w:rsidR="007912F0" w:rsidRPr="0023769B" w:rsidRDefault="007912F0" w:rsidP="00E34F39">
      <w:pPr>
        <w:spacing w:after="0" w:line="240" w:lineRule="auto"/>
        <w:jc w:val="both"/>
        <w:rPr>
          <w:rFonts w:ascii="Lato" w:eastAsia="Verdana" w:hAnsi="Lato" w:cs="Verdana"/>
          <w:sz w:val="20"/>
          <w:szCs w:val="20"/>
        </w:rPr>
      </w:pPr>
    </w:p>
    <w:p w14:paraId="7CF2E742" w14:textId="045F2A3B" w:rsidR="007912F0" w:rsidRPr="0023769B" w:rsidRDefault="007912F0" w:rsidP="0023769B">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Depending on the nature of the breach, </w:t>
      </w:r>
      <w:r w:rsidR="00C06C50">
        <w:rPr>
          <w:rFonts w:ascii="Lato" w:eastAsia="Verdana" w:hAnsi="Lato" w:cs="Verdana"/>
          <w:sz w:val="20"/>
          <w:szCs w:val="20"/>
        </w:rPr>
        <w:t xml:space="preserve">CAFO. </w:t>
      </w:r>
      <w:r w:rsidRPr="0023769B">
        <w:rPr>
          <w:rFonts w:ascii="Lato" w:eastAsia="Verdana" w:hAnsi="Lato" w:cs="Verdana"/>
          <w:sz w:val="20"/>
          <w:szCs w:val="20"/>
        </w:rPr>
        <w:t>with the support of our DPO, will notify</w:t>
      </w:r>
      <w:r w:rsidR="00065204" w:rsidRPr="0023769B">
        <w:rPr>
          <w:rFonts w:ascii="Lato" w:eastAsia="Verdana" w:hAnsi="Lato" w:cs="Verdana"/>
          <w:sz w:val="20"/>
          <w:szCs w:val="20"/>
        </w:rPr>
        <w:t xml:space="preserve"> </w:t>
      </w:r>
      <w:r w:rsidR="00065204" w:rsidRPr="004E5A00">
        <w:rPr>
          <w:rFonts w:ascii="Lato" w:eastAsia="Verdana" w:hAnsi="Lato" w:cs="Verdana"/>
          <w:sz w:val="20"/>
          <w:szCs w:val="20"/>
        </w:rPr>
        <w:t>Professional Indemnity Insurer</w:t>
      </w:r>
      <w:r w:rsidR="004E5A00" w:rsidRPr="004E5A00">
        <w:rPr>
          <w:rFonts w:ascii="Lato" w:eastAsia="Verdana" w:hAnsi="Lato" w:cs="Verdana"/>
          <w:sz w:val="20"/>
          <w:szCs w:val="20"/>
        </w:rPr>
        <w:t xml:space="preserve">, </w:t>
      </w:r>
      <w:r w:rsidR="0097543C" w:rsidRPr="004E5A00">
        <w:rPr>
          <w:rFonts w:ascii="Lato" w:eastAsia="Verdana" w:hAnsi="Lato" w:cs="Verdana"/>
          <w:sz w:val="20"/>
          <w:szCs w:val="20"/>
        </w:rPr>
        <w:t>as</w:t>
      </w:r>
      <w:r w:rsidR="0097543C" w:rsidRPr="0023769B">
        <w:rPr>
          <w:rFonts w:ascii="Lato" w:eastAsia="Verdana" w:hAnsi="Lato" w:cs="Verdana"/>
          <w:sz w:val="20"/>
          <w:szCs w:val="20"/>
        </w:rPr>
        <w:t xml:space="preserve"> the insurer can provide access to data breach management experts. </w:t>
      </w:r>
    </w:p>
    <w:p w14:paraId="06088A77" w14:textId="77777777" w:rsidR="00186701" w:rsidRPr="0023769B" w:rsidRDefault="00186701" w:rsidP="0023769B">
      <w:pPr>
        <w:spacing w:after="0" w:line="240" w:lineRule="auto"/>
        <w:jc w:val="both"/>
        <w:rPr>
          <w:rFonts w:ascii="Lato" w:eastAsia="Verdana" w:hAnsi="Lato" w:cs="Verdana"/>
          <w:sz w:val="20"/>
          <w:szCs w:val="20"/>
        </w:rPr>
      </w:pPr>
    </w:p>
    <w:p w14:paraId="3DDB7090" w14:textId="77777777" w:rsidR="00516C2C" w:rsidRPr="0023769B" w:rsidRDefault="00516C2C" w:rsidP="00E34F39">
      <w:pPr>
        <w:spacing w:after="0" w:line="240" w:lineRule="auto"/>
        <w:jc w:val="both"/>
        <w:rPr>
          <w:rFonts w:ascii="Lato" w:eastAsia="Verdana" w:hAnsi="Lato" w:cs="Verdana"/>
          <w:sz w:val="20"/>
          <w:szCs w:val="20"/>
        </w:rPr>
      </w:pPr>
    </w:p>
    <w:p w14:paraId="547FA963" w14:textId="4CB0613B" w:rsidR="00186701" w:rsidRPr="00AF1D68" w:rsidRDefault="00C719F6" w:rsidP="0023769B">
      <w:pPr>
        <w:jc w:val="both"/>
        <w:rPr>
          <w:rFonts w:ascii="Lato" w:eastAsia="Verdana" w:hAnsi="Lato" w:cs="Verdana"/>
          <w:sz w:val="20"/>
          <w:szCs w:val="20"/>
        </w:rPr>
      </w:pPr>
      <w:r w:rsidRPr="008534A5">
        <w:rPr>
          <w:rFonts w:ascii="Lato" w:hAnsi="Lato"/>
          <w:color w:val="000000" w:themeColor="text1"/>
          <w:sz w:val="20"/>
          <w:szCs w:val="20"/>
          <w:u w:val="single"/>
        </w:rPr>
        <w:t>Notifying the ICO</w:t>
      </w:r>
    </w:p>
    <w:p w14:paraId="406AA545" w14:textId="65FF229E" w:rsidR="00183E27" w:rsidRPr="0023769B" w:rsidRDefault="0029315D" w:rsidP="00E34F39">
      <w:pPr>
        <w:spacing w:after="0" w:line="240" w:lineRule="auto"/>
        <w:jc w:val="both"/>
        <w:rPr>
          <w:rFonts w:ascii="Lato" w:eastAsia="Verdana" w:hAnsi="Lato" w:cs="Verdana"/>
          <w:sz w:val="20"/>
          <w:szCs w:val="20"/>
        </w:rPr>
      </w:pPr>
      <w:r>
        <w:rPr>
          <w:rFonts w:ascii="Lato" w:eastAsia="Verdana" w:hAnsi="Lato" w:cs="Verdana"/>
          <w:sz w:val="20"/>
          <w:szCs w:val="20"/>
        </w:rPr>
        <w:t xml:space="preserve">CAFO </w:t>
      </w:r>
      <w:r w:rsidR="00183E27" w:rsidRPr="0023769B">
        <w:rPr>
          <w:rFonts w:ascii="Lato" w:eastAsia="Verdana" w:hAnsi="Lato" w:cs="Verdana"/>
          <w:sz w:val="20"/>
          <w:szCs w:val="20"/>
        </w:rPr>
        <w:t>will notify the ICO when a personal data breach has occurred which is likely to result in a risk to the rights and freedoms of individuals.</w:t>
      </w:r>
    </w:p>
    <w:p w14:paraId="56531E28" w14:textId="77777777" w:rsidR="00183E27" w:rsidRPr="0023769B" w:rsidRDefault="00183E27" w:rsidP="00E34F39">
      <w:pPr>
        <w:spacing w:after="0" w:line="240" w:lineRule="auto"/>
        <w:jc w:val="both"/>
        <w:rPr>
          <w:rFonts w:ascii="Lato" w:hAnsi="Lato"/>
          <w:b/>
          <w:sz w:val="20"/>
          <w:szCs w:val="20"/>
          <w:u w:val="single"/>
        </w:rPr>
      </w:pPr>
    </w:p>
    <w:p w14:paraId="4DB8D96B" w14:textId="6E10DA18"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This will be done without undue delay and</w:t>
      </w:r>
      <w:r w:rsidR="00186701" w:rsidRPr="0023769B">
        <w:rPr>
          <w:rFonts w:ascii="Lato" w:eastAsia="Verdana" w:hAnsi="Lato" w:cs="Verdana"/>
          <w:sz w:val="20"/>
          <w:szCs w:val="20"/>
        </w:rPr>
        <w:t xml:space="preserve"> wh</w:t>
      </w:r>
      <w:r w:rsidRPr="0023769B">
        <w:rPr>
          <w:rFonts w:ascii="Lato" w:eastAsia="Verdana" w:hAnsi="Lato" w:cs="Verdana"/>
          <w:sz w:val="20"/>
          <w:szCs w:val="20"/>
        </w:rPr>
        <w:t>ere possible, within 72 hours of becoming aware of the breach. The 72 hours deadline is applicable regardless of school holidays (</w:t>
      </w:r>
      <w:r w:rsidR="00186701" w:rsidRPr="0023769B">
        <w:rPr>
          <w:rFonts w:ascii="Lato" w:eastAsia="Verdana" w:hAnsi="Lato" w:cs="Verdana"/>
          <w:sz w:val="20"/>
          <w:szCs w:val="20"/>
        </w:rPr>
        <w:t>i.e.,</w:t>
      </w:r>
      <w:r w:rsidRPr="0023769B">
        <w:rPr>
          <w:rFonts w:ascii="Lato" w:eastAsia="Verdana" w:hAnsi="Lato" w:cs="Verdana"/>
          <w:sz w:val="20"/>
          <w:szCs w:val="20"/>
        </w:rPr>
        <w:t xml:space="preserve"> it is not 72 </w:t>
      </w:r>
      <w:r w:rsidRPr="0023769B">
        <w:rPr>
          <w:rFonts w:ascii="Lato" w:eastAsia="Verdana" w:hAnsi="Lato" w:cs="Verdana"/>
          <w:sz w:val="20"/>
          <w:szCs w:val="20"/>
          <w:u w:val="single"/>
        </w:rPr>
        <w:t>working</w:t>
      </w:r>
      <w:r w:rsidRPr="0023769B">
        <w:rPr>
          <w:rFonts w:ascii="Lato" w:eastAsia="Verdana" w:hAnsi="Lato" w:cs="Verdana"/>
          <w:sz w:val="20"/>
          <w:szCs w:val="20"/>
        </w:rPr>
        <w:t xml:space="preserve"> hours). If the School are unsure of whether to report a breach, the assumption will be to report it.</w:t>
      </w:r>
    </w:p>
    <w:p w14:paraId="4779C57F" w14:textId="77777777" w:rsidR="00183E27" w:rsidRPr="0023769B" w:rsidRDefault="00183E27" w:rsidP="0023769B">
      <w:pPr>
        <w:spacing w:after="0" w:line="240" w:lineRule="auto"/>
        <w:jc w:val="both"/>
        <w:rPr>
          <w:rFonts w:ascii="Lato" w:hAnsi="Lato"/>
          <w:sz w:val="20"/>
          <w:szCs w:val="20"/>
        </w:rPr>
      </w:pPr>
    </w:p>
    <w:p w14:paraId="6A6E856C" w14:textId="7DF7A23F" w:rsidR="00C719F6"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Where the notification is not made within 72 hours of becoming aware of the breach, written reasons will be recorded as to why there was a delay in referring the matter to the ICO.</w:t>
      </w:r>
    </w:p>
    <w:p w14:paraId="3D32B69F" w14:textId="77777777" w:rsidR="000B664A" w:rsidRPr="0023769B" w:rsidRDefault="000B664A" w:rsidP="00E34F39">
      <w:pPr>
        <w:spacing w:after="0" w:line="240" w:lineRule="auto"/>
        <w:jc w:val="both"/>
        <w:rPr>
          <w:rFonts w:ascii="Lato" w:eastAsia="Verdana" w:hAnsi="Lato" w:cs="Verdana"/>
          <w:sz w:val="20"/>
          <w:szCs w:val="20"/>
        </w:rPr>
      </w:pPr>
    </w:p>
    <w:p w14:paraId="0FFE8966" w14:textId="68A016DE" w:rsidR="000B664A" w:rsidRPr="0023769B" w:rsidRDefault="000B664A"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If the school are unsure </w:t>
      </w:r>
      <w:r w:rsidR="00B67391" w:rsidRPr="0023769B">
        <w:rPr>
          <w:rFonts w:ascii="Lato" w:eastAsia="Verdana" w:hAnsi="Lato" w:cs="Verdana"/>
          <w:sz w:val="20"/>
          <w:szCs w:val="20"/>
        </w:rPr>
        <w:t>whether to report, the presumption should be to report. The school will</w:t>
      </w:r>
      <w:r w:rsidR="004042B8" w:rsidRPr="0023769B">
        <w:rPr>
          <w:rFonts w:ascii="Lato" w:eastAsia="Verdana" w:hAnsi="Lato" w:cs="Verdana"/>
          <w:sz w:val="20"/>
          <w:szCs w:val="20"/>
        </w:rPr>
        <w:t xml:space="preserve"> take into account of the factors set out below:</w:t>
      </w:r>
    </w:p>
    <w:p w14:paraId="788784BE" w14:textId="77777777" w:rsidR="004512F0" w:rsidRPr="0023769B" w:rsidRDefault="004512F0" w:rsidP="00E34F39">
      <w:pPr>
        <w:spacing w:after="0" w:line="240" w:lineRule="auto"/>
        <w:jc w:val="both"/>
        <w:rPr>
          <w:rFonts w:ascii="Lato" w:eastAsia="Verdana" w:hAnsi="Lato" w:cs="Verdana"/>
          <w:sz w:val="20"/>
          <w:szCs w:val="20"/>
        </w:rPr>
      </w:pPr>
    </w:p>
    <w:p w14:paraId="6EC30EC8" w14:textId="15C66E70" w:rsidR="004042B8" w:rsidRPr="0023769B" w:rsidRDefault="004D7C0C" w:rsidP="0023769B">
      <w:pPr>
        <w:spacing w:after="0" w:line="240" w:lineRule="auto"/>
        <w:jc w:val="both"/>
        <w:rPr>
          <w:rFonts w:ascii="Lato" w:eastAsia="Verdana" w:hAnsi="Lato" w:cs="Verdana"/>
          <w:i/>
          <w:iCs/>
          <w:sz w:val="20"/>
          <w:szCs w:val="20"/>
        </w:rPr>
      </w:pPr>
      <w:r w:rsidRPr="0023769B">
        <w:rPr>
          <w:rFonts w:ascii="Lato" w:eastAsia="Verdana" w:hAnsi="Lato" w:cs="Verdana"/>
          <w:i/>
          <w:iCs/>
          <w:sz w:val="20"/>
          <w:szCs w:val="20"/>
        </w:rPr>
        <w:t>The potential harm to the rights and freedom</w:t>
      </w:r>
      <w:r w:rsidR="00F012A4" w:rsidRPr="0023769B">
        <w:rPr>
          <w:rFonts w:ascii="Lato" w:eastAsia="Verdana" w:hAnsi="Lato" w:cs="Verdana"/>
          <w:i/>
          <w:iCs/>
          <w:sz w:val="20"/>
          <w:szCs w:val="20"/>
        </w:rPr>
        <w:t>s of data subjects</w:t>
      </w:r>
    </w:p>
    <w:p w14:paraId="308D240E" w14:textId="77777777" w:rsidR="00295FE5" w:rsidRPr="0023769B" w:rsidRDefault="00295FE5" w:rsidP="00E34F39">
      <w:pPr>
        <w:spacing w:after="0" w:line="240" w:lineRule="auto"/>
        <w:jc w:val="both"/>
        <w:rPr>
          <w:rFonts w:ascii="Lato" w:eastAsia="Verdana" w:hAnsi="Lato" w:cs="Verdana"/>
          <w:sz w:val="20"/>
          <w:szCs w:val="20"/>
        </w:rPr>
      </w:pPr>
    </w:p>
    <w:p w14:paraId="609801C1" w14:textId="552CBE4B" w:rsidR="00F012A4" w:rsidRPr="0023769B" w:rsidRDefault="008D6C3B" w:rsidP="0023769B">
      <w:pPr>
        <w:spacing w:after="0" w:line="240" w:lineRule="auto"/>
        <w:jc w:val="both"/>
        <w:rPr>
          <w:rFonts w:ascii="Lato" w:eastAsia="Verdana" w:hAnsi="Lato" w:cs="Verdana"/>
          <w:sz w:val="20"/>
          <w:szCs w:val="20"/>
        </w:rPr>
      </w:pPr>
      <w:r w:rsidRPr="0023769B">
        <w:rPr>
          <w:rFonts w:ascii="Lato" w:eastAsia="Verdana" w:hAnsi="Lato" w:cs="Verdana"/>
          <w:sz w:val="20"/>
          <w:szCs w:val="20"/>
        </w:rPr>
        <w:t>This is the overriding consideration in deciding whether a breac</w:t>
      </w:r>
      <w:r w:rsidR="00774FC6" w:rsidRPr="0023769B">
        <w:rPr>
          <w:rFonts w:ascii="Lato" w:eastAsia="Verdana" w:hAnsi="Lato" w:cs="Verdana"/>
          <w:sz w:val="20"/>
          <w:szCs w:val="20"/>
        </w:rPr>
        <w:t xml:space="preserve">h of data security should be reported to the ICO. Detriments include emotional distress as well as both physical and </w:t>
      </w:r>
      <w:r w:rsidR="00B037C1" w:rsidRPr="0023769B">
        <w:rPr>
          <w:rFonts w:ascii="Lato" w:eastAsia="Verdana" w:hAnsi="Lato" w:cs="Verdana"/>
          <w:sz w:val="20"/>
          <w:szCs w:val="20"/>
        </w:rPr>
        <w:t>financial damage. It ca</w:t>
      </w:r>
      <w:r w:rsidR="00436114" w:rsidRPr="0023769B">
        <w:rPr>
          <w:rFonts w:ascii="Lato" w:eastAsia="Verdana" w:hAnsi="Lato" w:cs="Verdana"/>
          <w:sz w:val="20"/>
          <w:szCs w:val="20"/>
        </w:rPr>
        <w:t>n include:</w:t>
      </w:r>
    </w:p>
    <w:p w14:paraId="26B9F56F" w14:textId="77777777" w:rsidR="00DD461D" w:rsidRPr="0023769B" w:rsidRDefault="00436114" w:rsidP="00D8164F">
      <w:pPr>
        <w:pStyle w:val="ListParagraph"/>
        <w:numPr>
          <w:ilvl w:val="0"/>
          <w:numId w:val="12"/>
        </w:numPr>
        <w:spacing w:after="0" w:line="240" w:lineRule="auto"/>
        <w:jc w:val="both"/>
        <w:rPr>
          <w:rFonts w:ascii="Lato" w:eastAsia="Verdana" w:hAnsi="Lato" w:cs="Verdana"/>
          <w:sz w:val="20"/>
          <w:szCs w:val="20"/>
        </w:rPr>
      </w:pPr>
      <w:r w:rsidRPr="0023769B">
        <w:rPr>
          <w:rFonts w:ascii="Lato" w:eastAsia="Verdana" w:hAnsi="Lato" w:cs="Verdana"/>
          <w:sz w:val="20"/>
          <w:szCs w:val="20"/>
        </w:rPr>
        <w:t>Exposure to identify theft through the release of non-public identifiers, e.g. passport num</w:t>
      </w:r>
      <w:r w:rsidR="00D767C3" w:rsidRPr="0023769B">
        <w:rPr>
          <w:rFonts w:ascii="Lato" w:eastAsia="Verdana" w:hAnsi="Lato" w:cs="Verdana"/>
          <w:sz w:val="20"/>
          <w:szCs w:val="20"/>
        </w:rPr>
        <w:t>ber;</w:t>
      </w:r>
    </w:p>
    <w:p w14:paraId="63EFCA64" w14:textId="262CFB85" w:rsidR="00D767C3" w:rsidRPr="0023769B" w:rsidRDefault="00D767C3" w:rsidP="00D8164F">
      <w:pPr>
        <w:pStyle w:val="ListParagraph"/>
        <w:numPr>
          <w:ilvl w:val="0"/>
          <w:numId w:val="12"/>
        </w:numPr>
        <w:spacing w:after="0" w:line="240" w:lineRule="auto"/>
        <w:jc w:val="both"/>
        <w:rPr>
          <w:rFonts w:ascii="Lato" w:eastAsia="Verdana" w:hAnsi="Lato" w:cs="Verdana"/>
          <w:sz w:val="20"/>
          <w:szCs w:val="20"/>
        </w:rPr>
      </w:pPr>
      <w:r w:rsidRPr="0023769B">
        <w:rPr>
          <w:rFonts w:ascii="Lato" w:eastAsia="Verdana" w:hAnsi="Lato" w:cs="Verdana"/>
          <w:sz w:val="20"/>
          <w:szCs w:val="20"/>
        </w:rPr>
        <w:t>Information about the private aspects of a persons life becoming known to others, e.g. financial circumstances;</w:t>
      </w:r>
    </w:p>
    <w:p w14:paraId="117901C5" w14:textId="5650EA6C" w:rsidR="00D767C3" w:rsidRPr="0023769B" w:rsidRDefault="00D767C3" w:rsidP="00E34F39">
      <w:pPr>
        <w:spacing w:after="0" w:line="240" w:lineRule="auto"/>
        <w:jc w:val="both"/>
        <w:rPr>
          <w:rFonts w:ascii="Lato" w:eastAsia="Verdana" w:hAnsi="Lato" w:cs="Verdana"/>
          <w:sz w:val="20"/>
          <w:szCs w:val="20"/>
        </w:rPr>
      </w:pPr>
    </w:p>
    <w:p w14:paraId="049D86EC" w14:textId="0953E4CE" w:rsidR="007108B0" w:rsidRPr="0023769B" w:rsidRDefault="007108B0" w:rsidP="00E34F39">
      <w:pPr>
        <w:spacing w:after="0" w:line="240" w:lineRule="auto"/>
        <w:jc w:val="both"/>
        <w:rPr>
          <w:rFonts w:ascii="Lato" w:eastAsia="Verdana" w:hAnsi="Lato" w:cs="Verdana"/>
          <w:i/>
          <w:iCs/>
          <w:sz w:val="20"/>
          <w:szCs w:val="20"/>
        </w:rPr>
      </w:pPr>
      <w:r w:rsidRPr="0023769B">
        <w:rPr>
          <w:rFonts w:ascii="Lato" w:eastAsia="Verdana" w:hAnsi="Lato" w:cs="Verdana"/>
          <w:i/>
          <w:iCs/>
          <w:sz w:val="20"/>
          <w:szCs w:val="20"/>
        </w:rPr>
        <w:t>The personal data breach must be reported unless</w:t>
      </w:r>
      <w:r w:rsidR="00197EEF" w:rsidRPr="0023769B">
        <w:rPr>
          <w:rFonts w:ascii="Lato" w:eastAsia="Verdana" w:hAnsi="Lato" w:cs="Verdana"/>
          <w:i/>
          <w:iCs/>
          <w:sz w:val="20"/>
          <w:szCs w:val="20"/>
        </w:rPr>
        <w:t xml:space="preserve"> it is unlikely to result in a risk to data subjects’ rights and freedoms. </w:t>
      </w:r>
    </w:p>
    <w:p w14:paraId="20183596" w14:textId="5BCC8824" w:rsidR="00186701" w:rsidRPr="0023769B" w:rsidRDefault="00186701" w:rsidP="00E34F39">
      <w:pPr>
        <w:spacing w:after="0" w:line="240" w:lineRule="auto"/>
        <w:jc w:val="both"/>
        <w:rPr>
          <w:rFonts w:ascii="Lato" w:eastAsia="Verdana" w:hAnsi="Lato" w:cs="Verdana"/>
          <w:sz w:val="20"/>
          <w:szCs w:val="20"/>
        </w:rPr>
      </w:pPr>
    </w:p>
    <w:p w14:paraId="0E4835CF" w14:textId="65D9E154" w:rsidR="00197EEF" w:rsidRPr="0023769B" w:rsidRDefault="00197EEF" w:rsidP="00E34F39">
      <w:pPr>
        <w:spacing w:after="0" w:line="240" w:lineRule="auto"/>
        <w:jc w:val="both"/>
        <w:rPr>
          <w:rFonts w:ascii="Lato" w:eastAsia="Verdana" w:hAnsi="Lato" w:cs="Verdana"/>
          <w:i/>
          <w:iCs/>
          <w:sz w:val="20"/>
          <w:szCs w:val="20"/>
        </w:rPr>
      </w:pPr>
      <w:r w:rsidRPr="0023769B">
        <w:rPr>
          <w:rFonts w:ascii="Lato" w:eastAsia="Verdana" w:hAnsi="Lato" w:cs="Verdana"/>
          <w:i/>
          <w:iCs/>
          <w:sz w:val="20"/>
          <w:szCs w:val="20"/>
        </w:rPr>
        <w:t>The volume of personal data</w:t>
      </w:r>
    </w:p>
    <w:p w14:paraId="1312520C" w14:textId="77777777" w:rsidR="00DD461D" w:rsidRPr="0023769B" w:rsidRDefault="00DD461D" w:rsidP="00E34F39">
      <w:pPr>
        <w:spacing w:after="0" w:line="240" w:lineRule="auto"/>
        <w:jc w:val="both"/>
        <w:rPr>
          <w:rFonts w:ascii="Lato" w:eastAsia="Verdana" w:hAnsi="Lato" w:cs="Verdana"/>
          <w:sz w:val="20"/>
          <w:szCs w:val="20"/>
        </w:rPr>
      </w:pPr>
    </w:p>
    <w:p w14:paraId="561647B1" w14:textId="5C67BEDF" w:rsidR="00197EEF" w:rsidRPr="0023769B" w:rsidRDefault="00197EEF" w:rsidP="0023769B">
      <w:pPr>
        <w:spacing w:after="0" w:line="240" w:lineRule="auto"/>
        <w:jc w:val="both"/>
        <w:rPr>
          <w:rFonts w:ascii="Lato" w:eastAsia="Verdana" w:hAnsi="Lato" w:cs="Verdana"/>
          <w:sz w:val="20"/>
          <w:szCs w:val="20"/>
        </w:rPr>
      </w:pPr>
      <w:r w:rsidRPr="0023769B">
        <w:rPr>
          <w:rFonts w:ascii="Lato" w:eastAsia="Verdana" w:hAnsi="Lato" w:cs="Verdana"/>
          <w:sz w:val="20"/>
          <w:szCs w:val="20"/>
        </w:rPr>
        <w:t>There should be a presumption to report to the ICO</w:t>
      </w:r>
      <w:r w:rsidR="007B20E8" w:rsidRPr="0023769B">
        <w:rPr>
          <w:rFonts w:ascii="Lato" w:eastAsia="Verdana" w:hAnsi="Lato" w:cs="Verdana"/>
          <w:sz w:val="20"/>
          <w:szCs w:val="20"/>
        </w:rPr>
        <w:t xml:space="preserve"> where:</w:t>
      </w:r>
    </w:p>
    <w:p w14:paraId="0FF81064" w14:textId="77777777" w:rsidR="00DD461D" w:rsidRPr="0023769B" w:rsidRDefault="007B20E8" w:rsidP="00D8164F">
      <w:pPr>
        <w:pStyle w:val="ListParagraph"/>
        <w:numPr>
          <w:ilvl w:val="0"/>
          <w:numId w:val="13"/>
        </w:numPr>
        <w:spacing w:after="0" w:line="240" w:lineRule="auto"/>
        <w:jc w:val="both"/>
        <w:rPr>
          <w:rFonts w:ascii="Lato" w:eastAsia="Verdana" w:hAnsi="Lato" w:cs="Verdana"/>
          <w:sz w:val="20"/>
          <w:szCs w:val="20"/>
        </w:rPr>
      </w:pPr>
      <w:r w:rsidRPr="0023769B">
        <w:rPr>
          <w:rFonts w:ascii="Lato" w:eastAsia="Verdana" w:hAnsi="Lato" w:cs="Verdana"/>
          <w:sz w:val="20"/>
          <w:szCs w:val="20"/>
        </w:rPr>
        <w:t>A large volume of personal data is concerned; and</w:t>
      </w:r>
    </w:p>
    <w:p w14:paraId="7E137734" w14:textId="34893D0E" w:rsidR="007B20E8" w:rsidRPr="0023769B" w:rsidRDefault="007B20E8" w:rsidP="00D8164F">
      <w:pPr>
        <w:pStyle w:val="ListParagraph"/>
        <w:numPr>
          <w:ilvl w:val="0"/>
          <w:numId w:val="13"/>
        </w:numPr>
        <w:spacing w:after="0" w:line="240" w:lineRule="auto"/>
        <w:jc w:val="both"/>
        <w:rPr>
          <w:rFonts w:ascii="Lato" w:eastAsia="Verdana" w:hAnsi="Lato" w:cs="Verdana"/>
          <w:sz w:val="20"/>
          <w:szCs w:val="20"/>
        </w:rPr>
      </w:pPr>
      <w:r w:rsidRPr="0023769B">
        <w:rPr>
          <w:rFonts w:ascii="Lato" w:eastAsia="Verdana" w:hAnsi="Lato" w:cs="Verdana"/>
          <w:sz w:val="20"/>
          <w:szCs w:val="20"/>
        </w:rPr>
        <w:t>There is a real risk to individuals suffering some harm</w:t>
      </w:r>
      <w:r w:rsidR="004523B2" w:rsidRPr="0023769B">
        <w:rPr>
          <w:rFonts w:ascii="Lato" w:eastAsia="Verdana" w:hAnsi="Lato" w:cs="Verdana"/>
          <w:sz w:val="20"/>
          <w:szCs w:val="20"/>
        </w:rPr>
        <w:t>.</w:t>
      </w:r>
    </w:p>
    <w:p w14:paraId="21760D62" w14:textId="77777777" w:rsidR="00DD461D" w:rsidRPr="0023769B" w:rsidRDefault="00DD461D" w:rsidP="00E34F39">
      <w:pPr>
        <w:spacing w:after="0" w:line="240" w:lineRule="auto"/>
        <w:jc w:val="both"/>
        <w:rPr>
          <w:rFonts w:ascii="Lato" w:eastAsia="Verdana" w:hAnsi="Lato" w:cs="Verdana"/>
          <w:sz w:val="20"/>
          <w:szCs w:val="20"/>
        </w:rPr>
      </w:pPr>
    </w:p>
    <w:p w14:paraId="0BE224EF" w14:textId="36818272" w:rsidR="004523B2" w:rsidRPr="0023769B" w:rsidRDefault="004523B2" w:rsidP="0023769B">
      <w:pPr>
        <w:spacing w:after="0" w:line="240" w:lineRule="auto"/>
        <w:jc w:val="both"/>
        <w:rPr>
          <w:rFonts w:ascii="Lato" w:eastAsia="Verdana" w:hAnsi="Lato" w:cs="Verdana"/>
          <w:sz w:val="20"/>
          <w:szCs w:val="20"/>
        </w:rPr>
      </w:pPr>
      <w:r w:rsidRPr="0023769B">
        <w:rPr>
          <w:rFonts w:ascii="Lato" w:eastAsia="Verdana" w:hAnsi="Lato" w:cs="Verdana"/>
          <w:sz w:val="20"/>
          <w:szCs w:val="20"/>
        </w:rPr>
        <w:t>It will, however, be appropriate to report much lower volumes in some circumstances where the risk is particularly high, e.g. because of the circumstances if the loss or the extent</w:t>
      </w:r>
      <w:r w:rsidR="00D856FD" w:rsidRPr="0023769B">
        <w:rPr>
          <w:rFonts w:ascii="Lato" w:eastAsia="Verdana" w:hAnsi="Lato" w:cs="Verdana"/>
          <w:sz w:val="20"/>
          <w:szCs w:val="20"/>
        </w:rPr>
        <w:t xml:space="preserve"> of information about each individual. </w:t>
      </w:r>
    </w:p>
    <w:p w14:paraId="253009B5" w14:textId="77777777" w:rsidR="00D856FD" w:rsidRPr="0023769B" w:rsidRDefault="00D856FD" w:rsidP="00E34F39">
      <w:pPr>
        <w:spacing w:after="0" w:line="240" w:lineRule="auto"/>
        <w:jc w:val="both"/>
        <w:rPr>
          <w:rFonts w:ascii="Lato" w:eastAsia="Verdana" w:hAnsi="Lato" w:cs="Verdana"/>
          <w:sz w:val="20"/>
          <w:szCs w:val="20"/>
        </w:rPr>
      </w:pPr>
    </w:p>
    <w:p w14:paraId="0D68AF21" w14:textId="3FCFD0AB" w:rsidR="00D856FD" w:rsidRPr="0023769B" w:rsidRDefault="00D856FD" w:rsidP="00E34F39">
      <w:pPr>
        <w:spacing w:after="0" w:line="240" w:lineRule="auto"/>
        <w:jc w:val="both"/>
        <w:rPr>
          <w:rFonts w:ascii="Lato" w:eastAsia="Verdana" w:hAnsi="Lato" w:cs="Verdana"/>
          <w:i/>
          <w:iCs/>
          <w:sz w:val="20"/>
          <w:szCs w:val="20"/>
        </w:rPr>
      </w:pPr>
      <w:r w:rsidRPr="0023769B">
        <w:rPr>
          <w:rFonts w:ascii="Lato" w:eastAsia="Verdana" w:hAnsi="Lato" w:cs="Verdana"/>
          <w:i/>
          <w:iCs/>
          <w:sz w:val="20"/>
          <w:szCs w:val="20"/>
        </w:rPr>
        <w:t xml:space="preserve">The </w:t>
      </w:r>
      <w:r w:rsidR="00121670" w:rsidRPr="0023769B">
        <w:rPr>
          <w:rFonts w:ascii="Lato" w:eastAsia="Verdana" w:hAnsi="Lato" w:cs="Verdana"/>
          <w:i/>
          <w:iCs/>
          <w:sz w:val="20"/>
          <w:szCs w:val="20"/>
        </w:rPr>
        <w:t>sensitivity of data</w:t>
      </w:r>
    </w:p>
    <w:p w14:paraId="62F3EE59" w14:textId="77777777" w:rsidR="00DD461D" w:rsidRPr="0023769B" w:rsidRDefault="00DD461D" w:rsidP="0023769B">
      <w:pPr>
        <w:spacing w:after="0" w:line="240" w:lineRule="auto"/>
        <w:jc w:val="both"/>
        <w:rPr>
          <w:rFonts w:ascii="Lato" w:eastAsia="Verdana" w:hAnsi="Lato" w:cs="Verdana"/>
          <w:sz w:val="20"/>
          <w:szCs w:val="20"/>
        </w:rPr>
      </w:pPr>
    </w:p>
    <w:p w14:paraId="50392661" w14:textId="7451032E" w:rsidR="00121670" w:rsidRPr="0023769B" w:rsidRDefault="00121670" w:rsidP="0023769B">
      <w:pPr>
        <w:spacing w:after="0" w:line="240" w:lineRule="auto"/>
        <w:jc w:val="both"/>
        <w:rPr>
          <w:rFonts w:ascii="Lato" w:eastAsia="Verdana" w:hAnsi="Lato" w:cs="Verdana"/>
          <w:sz w:val="20"/>
          <w:szCs w:val="20"/>
        </w:rPr>
      </w:pPr>
      <w:r w:rsidRPr="0023769B">
        <w:rPr>
          <w:rFonts w:ascii="Lato" w:eastAsia="Verdana" w:hAnsi="Lato" w:cs="Verdana"/>
          <w:sz w:val="20"/>
          <w:szCs w:val="20"/>
        </w:rPr>
        <w:t>There should be a presumption to report to the ICO where smaller amounts of personal data are involved, the release of which could cause a significant risk of individuals suffering substantial detriment, including substantial distress</w:t>
      </w:r>
      <w:r w:rsidR="00743335" w:rsidRPr="0023769B">
        <w:rPr>
          <w:rFonts w:ascii="Lato" w:eastAsia="Verdana" w:hAnsi="Lato" w:cs="Verdana"/>
          <w:sz w:val="20"/>
          <w:szCs w:val="20"/>
        </w:rPr>
        <w:t>.</w:t>
      </w:r>
    </w:p>
    <w:p w14:paraId="2E879E05" w14:textId="77777777" w:rsidR="00DD461D" w:rsidRPr="0023769B" w:rsidRDefault="00DD461D" w:rsidP="0023769B">
      <w:pPr>
        <w:spacing w:after="0" w:line="240" w:lineRule="auto"/>
        <w:jc w:val="both"/>
        <w:rPr>
          <w:rFonts w:ascii="Lato" w:eastAsia="Verdana" w:hAnsi="Lato" w:cs="Verdana"/>
          <w:sz w:val="20"/>
          <w:szCs w:val="20"/>
        </w:rPr>
      </w:pPr>
    </w:p>
    <w:p w14:paraId="21EF6730" w14:textId="5A41EF56" w:rsidR="00D11B0D" w:rsidRPr="0023769B" w:rsidRDefault="00C41CDF" w:rsidP="0023769B">
      <w:pPr>
        <w:spacing w:after="0" w:line="240" w:lineRule="auto"/>
        <w:jc w:val="both"/>
        <w:rPr>
          <w:rFonts w:ascii="Lato" w:eastAsia="Verdana" w:hAnsi="Lato" w:cs="Verdana"/>
          <w:sz w:val="20"/>
          <w:szCs w:val="20"/>
        </w:rPr>
      </w:pPr>
      <w:r w:rsidRPr="0023769B">
        <w:rPr>
          <w:rFonts w:ascii="Lato" w:eastAsia="Verdana" w:hAnsi="Lato" w:cs="Verdana"/>
          <w:sz w:val="20"/>
          <w:szCs w:val="20"/>
        </w:rPr>
        <w:t>This is most likely to be the case where the breach involves special category personal data. If the information is particularly sensitive, even a single record could trigger a report.</w:t>
      </w:r>
      <w:r w:rsidR="00D11B0D" w:rsidRPr="0023769B">
        <w:rPr>
          <w:rFonts w:ascii="Lato" w:eastAsia="Verdana" w:hAnsi="Lato" w:cs="Verdana"/>
          <w:sz w:val="20"/>
          <w:szCs w:val="20"/>
        </w:rPr>
        <w:t xml:space="preserve"> </w:t>
      </w:r>
      <w:r w:rsidRPr="0023769B">
        <w:rPr>
          <w:rFonts w:ascii="Lato" w:eastAsia="Verdana" w:hAnsi="Lato" w:cs="Verdana"/>
          <w:sz w:val="20"/>
          <w:szCs w:val="20"/>
        </w:rPr>
        <w:t>The ICO provides two examples:</w:t>
      </w:r>
    </w:p>
    <w:p w14:paraId="4E0F1A36" w14:textId="77777777" w:rsidR="00DD461D" w:rsidRPr="0023769B" w:rsidRDefault="00C41CDF" w:rsidP="00D8164F">
      <w:pPr>
        <w:pStyle w:val="ListParagraph"/>
        <w:numPr>
          <w:ilvl w:val="0"/>
          <w:numId w:val="14"/>
        </w:numPr>
        <w:spacing w:after="0" w:line="240" w:lineRule="auto"/>
        <w:jc w:val="both"/>
        <w:rPr>
          <w:rFonts w:ascii="Lato" w:eastAsia="Verdana" w:hAnsi="Lato" w:cs="Verdana"/>
          <w:sz w:val="20"/>
          <w:szCs w:val="20"/>
        </w:rPr>
      </w:pPr>
      <w:r w:rsidRPr="0023769B">
        <w:rPr>
          <w:rFonts w:ascii="Lato" w:eastAsia="Verdana" w:hAnsi="Lato" w:cs="Verdana"/>
          <w:sz w:val="20"/>
          <w:szCs w:val="20"/>
        </w:rPr>
        <w:t>theft of a manual paper-based filing system (or unencrypted digital media) holding the personal data and financial records of 50 named individuals would be reportable;</w:t>
      </w:r>
    </w:p>
    <w:p w14:paraId="01EC10BF" w14:textId="7BCEF80E" w:rsidR="00743335" w:rsidRPr="0023769B" w:rsidRDefault="00C41CDF" w:rsidP="00D8164F">
      <w:pPr>
        <w:pStyle w:val="ListParagraph"/>
        <w:numPr>
          <w:ilvl w:val="0"/>
          <w:numId w:val="14"/>
        </w:numPr>
        <w:spacing w:after="0" w:line="240" w:lineRule="auto"/>
        <w:jc w:val="both"/>
        <w:rPr>
          <w:rFonts w:ascii="Lato" w:eastAsia="Verdana" w:hAnsi="Lato" w:cs="Verdana"/>
          <w:sz w:val="20"/>
          <w:szCs w:val="20"/>
        </w:rPr>
      </w:pPr>
      <w:r w:rsidRPr="0023769B">
        <w:rPr>
          <w:rFonts w:ascii="Lato" w:eastAsia="Verdana" w:hAnsi="Lato" w:cs="Verdana"/>
          <w:sz w:val="20"/>
          <w:szCs w:val="20"/>
        </w:rPr>
        <w:t>breach of a similar system holding the trade union subscription records of the same number of individuals (where there are no special circumstances surrounding the loss) would not be reportable.</w:t>
      </w:r>
    </w:p>
    <w:p w14:paraId="508FC650" w14:textId="77777777" w:rsidR="00186701" w:rsidRPr="0023769B" w:rsidRDefault="00186701" w:rsidP="00E34F39">
      <w:pPr>
        <w:spacing w:after="0" w:line="240" w:lineRule="auto"/>
        <w:jc w:val="both"/>
        <w:rPr>
          <w:rFonts w:ascii="Lato" w:eastAsia="Verdana" w:hAnsi="Lato" w:cs="Verdana"/>
          <w:sz w:val="20"/>
          <w:szCs w:val="20"/>
        </w:rPr>
      </w:pPr>
    </w:p>
    <w:p w14:paraId="4DCF21C3" w14:textId="77777777" w:rsidR="00AE75DA" w:rsidRDefault="00AE75DA" w:rsidP="0023769B">
      <w:pPr>
        <w:jc w:val="both"/>
        <w:rPr>
          <w:rFonts w:ascii="Lato" w:hAnsi="Lato"/>
          <w:color w:val="000000" w:themeColor="text1"/>
          <w:sz w:val="20"/>
          <w:szCs w:val="20"/>
          <w:u w:val="single"/>
        </w:rPr>
      </w:pPr>
    </w:p>
    <w:p w14:paraId="25BEAEF2" w14:textId="38F944BF" w:rsidR="00C719F6" w:rsidRPr="008534A5" w:rsidRDefault="00C719F6" w:rsidP="0023769B">
      <w:pPr>
        <w:jc w:val="both"/>
        <w:rPr>
          <w:rFonts w:ascii="Lato" w:hAnsi="Lato"/>
          <w:color w:val="000000" w:themeColor="text1"/>
          <w:sz w:val="20"/>
          <w:szCs w:val="20"/>
          <w:u w:val="single"/>
        </w:rPr>
      </w:pPr>
      <w:r w:rsidRPr="008534A5">
        <w:rPr>
          <w:rFonts w:ascii="Lato" w:hAnsi="Lato"/>
          <w:color w:val="000000" w:themeColor="text1"/>
          <w:sz w:val="20"/>
          <w:szCs w:val="20"/>
          <w:u w:val="single"/>
        </w:rPr>
        <w:t xml:space="preserve">Notifying </w:t>
      </w:r>
      <w:r w:rsidR="00EE6426" w:rsidRPr="008534A5">
        <w:rPr>
          <w:rFonts w:ascii="Lato" w:hAnsi="Lato"/>
          <w:color w:val="000000" w:themeColor="text1"/>
          <w:sz w:val="20"/>
          <w:szCs w:val="20"/>
          <w:u w:val="single"/>
        </w:rPr>
        <w:t>D</w:t>
      </w:r>
      <w:r w:rsidRPr="008534A5">
        <w:rPr>
          <w:rFonts w:ascii="Lato" w:hAnsi="Lato"/>
          <w:color w:val="000000" w:themeColor="text1"/>
          <w:sz w:val="20"/>
          <w:szCs w:val="20"/>
          <w:u w:val="single"/>
        </w:rPr>
        <w:t xml:space="preserve">ata </w:t>
      </w:r>
      <w:r w:rsidR="00EE6426" w:rsidRPr="008534A5">
        <w:rPr>
          <w:rFonts w:ascii="Lato" w:hAnsi="Lato"/>
          <w:color w:val="000000" w:themeColor="text1"/>
          <w:sz w:val="20"/>
          <w:szCs w:val="20"/>
          <w:u w:val="single"/>
        </w:rPr>
        <w:t>S</w:t>
      </w:r>
      <w:r w:rsidR="00186701" w:rsidRPr="008534A5">
        <w:rPr>
          <w:rFonts w:ascii="Lato" w:hAnsi="Lato"/>
          <w:color w:val="000000" w:themeColor="text1"/>
          <w:sz w:val="20"/>
          <w:szCs w:val="20"/>
          <w:u w:val="single"/>
        </w:rPr>
        <w:t>u</w:t>
      </w:r>
      <w:r w:rsidRPr="008534A5">
        <w:rPr>
          <w:rFonts w:ascii="Lato" w:hAnsi="Lato"/>
          <w:color w:val="000000" w:themeColor="text1"/>
          <w:sz w:val="20"/>
          <w:szCs w:val="20"/>
          <w:u w:val="single"/>
        </w:rPr>
        <w:t>bjects</w:t>
      </w:r>
    </w:p>
    <w:p w14:paraId="0928C749" w14:textId="1420C636"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Where the data breach is likely to result in a high risk to the rights and freedoms of data subjects,</w:t>
      </w:r>
      <w:r w:rsidR="0029315D">
        <w:rPr>
          <w:rFonts w:ascii="Lato" w:eastAsia="Verdana" w:hAnsi="Lato" w:cs="Verdana"/>
          <w:sz w:val="20"/>
          <w:szCs w:val="20"/>
        </w:rPr>
        <w:t xml:space="preserve"> CAFO</w:t>
      </w:r>
      <w:r w:rsidRPr="0023769B">
        <w:rPr>
          <w:rFonts w:ascii="Lato" w:eastAsia="Verdana" w:hAnsi="Lato" w:cs="Verdana"/>
          <w:sz w:val="20"/>
          <w:szCs w:val="20"/>
        </w:rPr>
        <w:t xml:space="preserve"> will notify the affected individuals without undue delay including the name and contact details of the DPO and </w:t>
      </w:r>
      <w:r w:rsidR="000330DE" w:rsidRPr="0023769B">
        <w:rPr>
          <w:rFonts w:ascii="Lato" w:eastAsia="Verdana" w:hAnsi="Lato" w:cs="Verdana"/>
          <w:sz w:val="20"/>
          <w:szCs w:val="20"/>
        </w:rPr>
        <w:t xml:space="preserve">the </w:t>
      </w:r>
      <w:r w:rsidRPr="0023769B">
        <w:rPr>
          <w:rFonts w:ascii="Lato" w:eastAsia="Verdana" w:hAnsi="Lato" w:cs="Verdana"/>
          <w:sz w:val="20"/>
          <w:szCs w:val="20"/>
        </w:rPr>
        <w:t>ICO, the likely consequences of the data breach and the measures the School have (or intended) to take to address the breach</w:t>
      </w:r>
      <w:r w:rsidR="00963A4F" w:rsidRPr="0023769B">
        <w:rPr>
          <w:rFonts w:ascii="Lato" w:eastAsia="Verdana" w:hAnsi="Lato" w:cs="Verdana"/>
          <w:sz w:val="20"/>
          <w:szCs w:val="20"/>
        </w:rPr>
        <w:t>, including where appropriate</w:t>
      </w:r>
      <w:r w:rsidR="004A3446" w:rsidRPr="0023769B">
        <w:rPr>
          <w:rFonts w:ascii="Lato" w:eastAsia="Verdana" w:hAnsi="Lato" w:cs="Verdana"/>
          <w:sz w:val="20"/>
          <w:szCs w:val="20"/>
        </w:rPr>
        <w:t>, recommendations for mitigating potential adverse effects</w:t>
      </w:r>
      <w:r w:rsidRPr="0023769B">
        <w:rPr>
          <w:rFonts w:ascii="Lato" w:eastAsia="Verdana" w:hAnsi="Lato" w:cs="Verdana"/>
          <w:sz w:val="20"/>
          <w:szCs w:val="20"/>
        </w:rPr>
        <w:t>.</w:t>
      </w:r>
    </w:p>
    <w:p w14:paraId="7C71F570" w14:textId="77777777" w:rsidR="00183E27" w:rsidRPr="0023769B" w:rsidRDefault="00183E27" w:rsidP="00E34F39">
      <w:pPr>
        <w:spacing w:after="0" w:line="240" w:lineRule="auto"/>
        <w:jc w:val="both"/>
        <w:rPr>
          <w:rFonts w:ascii="Lato" w:hAnsi="Lato"/>
          <w:sz w:val="20"/>
          <w:szCs w:val="20"/>
        </w:rPr>
      </w:pPr>
    </w:p>
    <w:p w14:paraId="3AE1B330" w14:textId="3E070FD2"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When determining whether it is necessary to notify individuals directly of the breach, </w:t>
      </w:r>
      <w:r w:rsidR="009D2EFB">
        <w:rPr>
          <w:rFonts w:ascii="Lato" w:eastAsia="Verdana" w:hAnsi="Lato" w:cs="Verdana"/>
          <w:sz w:val="20"/>
          <w:szCs w:val="20"/>
        </w:rPr>
        <w:t>CAFO</w:t>
      </w:r>
      <w:r w:rsidRPr="0023769B">
        <w:rPr>
          <w:rFonts w:ascii="Lato" w:eastAsia="Verdana" w:hAnsi="Lato" w:cs="Verdana"/>
          <w:sz w:val="20"/>
          <w:szCs w:val="20"/>
        </w:rPr>
        <w:t xml:space="preserve"> will co-operate with and seek guidance from the DPO, the IC and any other relevant authorities (such as the police).</w:t>
      </w:r>
    </w:p>
    <w:p w14:paraId="7FA408AF" w14:textId="77777777" w:rsidR="00183E27" w:rsidRPr="0023769B" w:rsidRDefault="00183E27" w:rsidP="00E34F39">
      <w:pPr>
        <w:spacing w:after="0" w:line="240" w:lineRule="auto"/>
        <w:jc w:val="both"/>
        <w:rPr>
          <w:rFonts w:ascii="Lato" w:hAnsi="Lato"/>
          <w:sz w:val="20"/>
          <w:szCs w:val="20"/>
        </w:rPr>
      </w:pPr>
    </w:p>
    <w:p w14:paraId="365CA7AF" w14:textId="7FEC78FA" w:rsidR="002D790B"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If it would involve disproportionate effort to notify the data subjects directly (for example, by not having contact details of the affected individual) then the School will consider alternative means to make those affected aware (for example</w:t>
      </w:r>
      <w:r w:rsidR="00234AD0" w:rsidRPr="0023769B">
        <w:rPr>
          <w:rFonts w:ascii="Lato" w:eastAsia="Verdana" w:hAnsi="Lato" w:cs="Verdana"/>
          <w:sz w:val="20"/>
          <w:szCs w:val="20"/>
        </w:rPr>
        <w:t>, b</w:t>
      </w:r>
      <w:r w:rsidRPr="0023769B">
        <w:rPr>
          <w:rFonts w:ascii="Lato" w:eastAsia="Verdana" w:hAnsi="Lato" w:cs="Verdana"/>
          <w:sz w:val="20"/>
          <w:szCs w:val="20"/>
        </w:rPr>
        <w:t>y making a statement on the School website).</w:t>
      </w:r>
    </w:p>
    <w:p w14:paraId="53EB70FB" w14:textId="77777777" w:rsidR="00C241B7" w:rsidRPr="0023769B" w:rsidRDefault="00C241B7" w:rsidP="00E34F39">
      <w:pPr>
        <w:spacing w:after="0" w:line="240" w:lineRule="auto"/>
        <w:jc w:val="both"/>
        <w:rPr>
          <w:rFonts w:ascii="Lato" w:eastAsia="Verdana" w:hAnsi="Lato" w:cs="Verdana"/>
          <w:sz w:val="20"/>
          <w:szCs w:val="20"/>
        </w:rPr>
      </w:pPr>
    </w:p>
    <w:p w14:paraId="1D365388" w14:textId="77777777" w:rsidR="00696F23" w:rsidRDefault="00696F23" w:rsidP="00696F23">
      <w:pPr>
        <w:jc w:val="both"/>
        <w:rPr>
          <w:rFonts w:ascii="Lato" w:hAnsi="Lato"/>
          <w:color w:val="000000" w:themeColor="text1"/>
          <w:sz w:val="20"/>
          <w:szCs w:val="20"/>
          <w:u w:val="single"/>
        </w:rPr>
      </w:pPr>
    </w:p>
    <w:p w14:paraId="62347BB1" w14:textId="4426BD3B" w:rsidR="00C241B7" w:rsidRPr="00696F23" w:rsidRDefault="00C241B7" w:rsidP="00696F23">
      <w:pPr>
        <w:jc w:val="both"/>
        <w:rPr>
          <w:rFonts w:ascii="Lato" w:hAnsi="Lato"/>
          <w:color w:val="000000" w:themeColor="text1"/>
          <w:sz w:val="20"/>
          <w:szCs w:val="20"/>
          <w:u w:val="single"/>
        </w:rPr>
      </w:pPr>
      <w:r w:rsidRPr="008534A5">
        <w:rPr>
          <w:rFonts w:ascii="Lato" w:hAnsi="Lato"/>
          <w:color w:val="000000" w:themeColor="text1"/>
          <w:sz w:val="20"/>
          <w:szCs w:val="20"/>
          <w:u w:val="single"/>
        </w:rPr>
        <w:t>Notifying the Police</w:t>
      </w:r>
    </w:p>
    <w:p w14:paraId="1AE0052F" w14:textId="7FE9FBF5" w:rsidR="00C241B7" w:rsidRPr="0023769B" w:rsidRDefault="00C241B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The School will already have considered whether to contact the police for the purpose of containment and recovery. Regardless of this, if it subsequently transpires that the </w:t>
      </w:r>
      <w:r w:rsidR="005C55C7" w:rsidRPr="0023769B">
        <w:rPr>
          <w:rFonts w:ascii="Lato" w:eastAsia="Verdana" w:hAnsi="Lato" w:cs="Verdana"/>
          <w:sz w:val="20"/>
          <w:szCs w:val="20"/>
        </w:rPr>
        <w:t xml:space="preserve">breach arose from a criminal act, the school will notify the police and/or relevant law </w:t>
      </w:r>
      <w:r w:rsidR="00A56A43" w:rsidRPr="0023769B">
        <w:rPr>
          <w:rFonts w:ascii="Lato" w:eastAsia="Verdana" w:hAnsi="Lato" w:cs="Verdana"/>
          <w:sz w:val="20"/>
          <w:szCs w:val="20"/>
        </w:rPr>
        <w:t>enforcement authorities.</w:t>
      </w:r>
    </w:p>
    <w:p w14:paraId="73A95FFF" w14:textId="2DEA147E" w:rsidR="002D790B" w:rsidRPr="0023769B" w:rsidRDefault="002D790B" w:rsidP="0023769B">
      <w:pPr>
        <w:spacing w:after="0" w:line="240" w:lineRule="auto"/>
        <w:jc w:val="both"/>
        <w:rPr>
          <w:rFonts w:ascii="Lato" w:eastAsia="Verdana" w:hAnsi="Lato" w:cs="Verdana"/>
          <w:sz w:val="20"/>
          <w:szCs w:val="20"/>
        </w:rPr>
      </w:pPr>
    </w:p>
    <w:p w14:paraId="0821016A" w14:textId="77777777" w:rsidR="00234AD0" w:rsidRPr="0023769B" w:rsidRDefault="00234AD0" w:rsidP="0023769B">
      <w:pPr>
        <w:spacing w:after="0" w:line="240" w:lineRule="auto"/>
        <w:jc w:val="both"/>
        <w:rPr>
          <w:rFonts w:ascii="Lato" w:eastAsia="Verdana" w:hAnsi="Lato" w:cs="Verdana"/>
          <w:sz w:val="20"/>
          <w:szCs w:val="20"/>
        </w:rPr>
      </w:pPr>
    </w:p>
    <w:p w14:paraId="5F7FA50C" w14:textId="0BE89E2A" w:rsidR="002D790B" w:rsidRPr="008534A5" w:rsidRDefault="00C719F6" w:rsidP="0023769B">
      <w:pPr>
        <w:jc w:val="both"/>
        <w:rPr>
          <w:rFonts w:ascii="Lato" w:hAnsi="Lato"/>
          <w:color w:val="000000" w:themeColor="text1"/>
          <w:sz w:val="20"/>
          <w:szCs w:val="20"/>
          <w:u w:val="single"/>
        </w:rPr>
      </w:pPr>
      <w:r w:rsidRPr="008534A5">
        <w:rPr>
          <w:rFonts w:ascii="Lato" w:hAnsi="Lato"/>
          <w:color w:val="000000" w:themeColor="text1"/>
          <w:sz w:val="20"/>
          <w:szCs w:val="20"/>
          <w:u w:val="single"/>
        </w:rPr>
        <w:t xml:space="preserve">Notifying </w:t>
      </w:r>
      <w:r w:rsidR="00EE6426" w:rsidRPr="008534A5">
        <w:rPr>
          <w:rFonts w:ascii="Lato" w:hAnsi="Lato"/>
          <w:color w:val="000000" w:themeColor="text1"/>
          <w:sz w:val="20"/>
          <w:szCs w:val="20"/>
          <w:u w:val="single"/>
        </w:rPr>
        <w:t>O</w:t>
      </w:r>
      <w:r w:rsidRPr="008534A5">
        <w:rPr>
          <w:rFonts w:ascii="Lato" w:hAnsi="Lato"/>
          <w:color w:val="000000" w:themeColor="text1"/>
          <w:sz w:val="20"/>
          <w:szCs w:val="20"/>
          <w:u w:val="single"/>
        </w:rPr>
        <w:t xml:space="preserve">ther </w:t>
      </w:r>
      <w:r w:rsidR="00EE6426" w:rsidRPr="008534A5">
        <w:rPr>
          <w:rFonts w:ascii="Lato" w:hAnsi="Lato"/>
          <w:color w:val="000000" w:themeColor="text1"/>
          <w:sz w:val="20"/>
          <w:szCs w:val="20"/>
          <w:u w:val="single"/>
        </w:rPr>
        <w:t>A</w:t>
      </w:r>
      <w:r w:rsidR="00234AD0" w:rsidRPr="008534A5">
        <w:rPr>
          <w:rFonts w:ascii="Lato" w:hAnsi="Lato"/>
          <w:color w:val="000000" w:themeColor="text1"/>
          <w:sz w:val="20"/>
          <w:szCs w:val="20"/>
          <w:u w:val="single"/>
        </w:rPr>
        <w:t>u</w:t>
      </w:r>
      <w:r w:rsidRPr="008534A5">
        <w:rPr>
          <w:rFonts w:ascii="Lato" w:hAnsi="Lato"/>
          <w:color w:val="000000" w:themeColor="text1"/>
          <w:sz w:val="20"/>
          <w:szCs w:val="20"/>
          <w:u w:val="single"/>
        </w:rPr>
        <w:t>thorities</w:t>
      </w:r>
    </w:p>
    <w:p w14:paraId="4C66311E" w14:textId="3EEBA4D6" w:rsidR="00183E27" w:rsidRPr="0023769B" w:rsidRDefault="00183E27" w:rsidP="0023769B">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The School will need to consider whether other parties need to be notified of the breach. For example: </w:t>
      </w:r>
    </w:p>
    <w:p w14:paraId="4830D49C" w14:textId="2E902619" w:rsidR="00351000" w:rsidRPr="0023769B" w:rsidRDefault="00351000" w:rsidP="00D8164F">
      <w:pPr>
        <w:pStyle w:val="ListParagraph"/>
        <w:numPr>
          <w:ilvl w:val="0"/>
          <w:numId w:val="9"/>
        </w:numPr>
        <w:spacing w:after="0" w:line="240" w:lineRule="auto"/>
        <w:jc w:val="both"/>
        <w:rPr>
          <w:rFonts w:ascii="Lato" w:eastAsia="Verdana" w:hAnsi="Lato" w:cs="Verdana"/>
          <w:sz w:val="20"/>
          <w:szCs w:val="20"/>
        </w:rPr>
      </w:pPr>
      <w:r w:rsidRPr="0023769B">
        <w:rPr>
          <w:rFonts w:ascii="Lato" w:eastAsia="Verdana" w:hAnsi="Lato" w:cs="Verdana"/>
          <w:sz w:val="20"/>
          <w:szCs w:val="20"/>
        </w:rPr>
        <w:t>The Information Commissioner</w:t>
      </w:r>
      <w:r w:rsidR="00E6532C">
        <w:rPr>
          <w:rFonts w:ascii="Lato" w:eastAsia="Verdana" w:hAnsi="Lato" w:cs="Verdana"/>
          <w:sz w:val="20"/>
          <w:szCs w:val="20"/>
        </w:rPr>
        <w:t xml:space="preserve"> </w:t>
      </w:r>
      <w:r w:rsidRPr="0023769B">
        <w:rPr>
          <w:rFonts w:ascii="Lato" w:eastAsia="Verdana" w:hAnsi="Lato" w:cs="Verdana"/>
          <w:sz w:val="20"/>
          <w:szCs w:val="20"/>
        </w:rPr>
        <w:t>s Office (ICO);</w:t>
      </w:r>
    </w:p>
    <w:p w14:paraId="07771C27" w14:textId="0856FB7C" w:rsidR="00183E27" w:rsidRPr="0023769B" w:rsidRDefault="000C07EF" w:rsidP="00D8164F">
      <w:pPr>
        <w:pStyle w:val="ListParagraph"/>
        <w:numPr>
          <w:ilvl w:val="0"/>
          <w:numId w:val="9"/>
        </w:numPr>
        <w:spacing w:after="0" w:line="240" w:lineRule="auto"/>
        <w:jc w:val="both"/>
        <w:rPr>
          <w:rFonts w:ascii="Lato" w:hAnsi="Lato"/>
          <w:sz w:val="20"/>
          <w:szCs w:val="20"/>
        </w:rPr>
      </w:pPr>
      <w:r w:rsidRPr="0023769B">
        <w:rPr>
          <w:rFonts w:ascii="Lato" w:eastAsia="Verdana" w:hAnsi="Lato" w:cs="Verdana"/>
          <w:sz w:val="20"/>
          <w:szCs w:val="20"/>
        </w:rPr>
        <w:t>Affected data subjects</w:t>
      </w:r>
      <w:r w:rsidR="0015697C" w:rsidRPr="0023769B">
        <w:rPr>
          <w:rFonts w:ascii="Lato" w:eastAsia="Verdana" w:hAnsi="Lato" w:cs="Verdana"/>
          <w:sz w:val="20"/>
          <w:szCs w:val="20"/>
        </w:rPr>
        <w:t>;</w:t>
      </w:r>
    </w:p>
    <w:p w14:paraId="7F7FA5E2" w14:textId="77777777" w:rsidR="00183E27" w:rsidRPr="0023769B" w:rsidRDefault="00183E27" w:rsidP="00D8164F">
      <w:pPr>
        <w:pStyle w:val="ListParagraph"/>
        <w:numPr>
          <w:ilvl w:val="0"/>
          <w:numId w:val="6"/>
        </w:num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Insurers; </w:t>
      </w:r>
    </w:p>
    <w:p w14:paraId="5F0BC543" w14:textId="0C50AD55" w:rsidR="00183E27" w:rsidRPr="0023769B" w:rsidRDefault="00183E27" w:rsidP="00D8164F">
      <w:pPr>
        <w:pStyle w:val="ListParagraph"/>
        <w:numPr>
          <w:ilvl w:val="0"/>
          <w:numId w:val="6"/>
        </w:num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Parents; </w:t>
      </w:r>
    </w:p>
    <w:p w14:paraId="619B8669" w14:textId="0FA377E0" w:rsidR="00183E27" w:rsidRPr="0023769B" w:rsidRDefault="00183E27" w:rsidP="00D8164F">
      <w:pPr>
        <w:pStyle w:val="ListParagraph"/>
        <w:numPr>
          <w:ilvl w:val="0"/>
          <w:numId w:val="6"/>
        </w:numPr>
        <w:spacing w:after="0" w:line="240" w:lineRule="auto"/>
        <w:jc w:val="both"/>
        <w:rPr>
          <w:rFonts w:ascii="Lato" w:eastAsia="Verdana" w:hAnsi="Lato" w:cs="Verdana"/>
          <w:sz w:val="20"/>
          <w:szCs w:val="20"/>
        </w:rPr>
      </w:pPr>
      <w:r w:rsidRPr="0023769B">
        <w:rPr>
          <w:rFonts w:ascii="Lato" w:eastAsia="Verdana" w:hAnsi="Lato" w:cs="Verdana"/>
          <w:sz w:val="20"/>
          <w:szCs w:val="20"/>
        </w:rPr>
        <w:t>Third parties (for example</w:t>
      </w:r>
      <w:r w:rsidR="008C550E" w:rsidRPr="0023769B">
        <w:rPr>
          <w:rFonts w:ascii="Lato" w:eastAsia="Verdana" w:hAnsi="Lato" w:cs="Verdana"/>
          <w:sz w:val="20"/>
          <w:szCs w:val="20"/>
        </w:rPr>
        <w:t>,</w:t>
      </w:r>
      <w:r w:rsidRPr="0023769B">
        <w:rPr>
          <w:rFonts w:ascii="Lato" w:eastAsia="Verdana" w:hAnsi="Lato" w:cs="Verdana"/>
          <w:sz w:val="20"/>
          <w:szCs w:val="20"/>
        </w:rPr>
        <w:t xml:space="preserve"> when they are also affected by the breach);</w:t>
      </w:r>
    </w:p>
    <w:p w14:paraId="268059A4" w14:textId="6894413D" w:rsidR="00183E27" w:rsidRPr="0023769B" w:rsidRDefault="00183E27" w:rsidP="00D8164F">
      <w:pPr>
        <w:pStyle w:val="ListParagraph"/>
        <w:numPr>
          <w:ilvl w:val="0"/>
          <w:numId w:val="6"/>
        </w:numPr>
        <w:spacing w:after="0" w:line="240" w:lineRule="auto"/>
        <w:jc w:val="both"/>
        <w:rPr>
          <w:rFonts w:ascii="Lato" w:eastAsia="Verdana" w:hAnsi="Lato" w:cs="Verdana"/>
          <w:sz w:val="20"/>
          <w:szCs w:val="20"/>
        </w:rPr>
      </w:pPr>
      <w:r w:rsidRPr="0023769B">
        <w:rPr>
          <w:rFonts w:ascii="Lato" w:eastAsia="Verdana" w:hAnsi="Lato" w:cs="Verdana"/>
          <w:sz w:val="20"/>
          <w:szCs w:val="20"/>
        </w:rPr>
        <w:t>Local authority;</w:t>
      </w:r>
    </w:p>
    <w:p w14:paraId="24FBA6D8" w14:textId="1029490F" w:rsidR="00183E27" w:rsidRPr="0023769B" w:rsidRDefault="00183E27" w:rsidP="00D8164F">
      <w:pPr>
        <w:pStyle w:val="ListParagraph"/>
        <w:numPr>
          <w:ilvl w:val="0"/>
          <w:numId w:val="6"/>
        </w:numPr>
        <w:spacing w:after="0" w:line="240" w:lineRule="auto"/>
        <w:jc w:val="both"/>
        <w:rPr>
          <w:rFonts w:ascii="Lato" w:eastAsia="Verdana" w:hAnsi="Lato" w:cs="Verdana"/>
          <w:sz w:val="20"/>
          <w:szCs w:val="20"/>
        </w:rPr>
      </w:pPr>
      <w:r w:rsidRPr="0023769B">
        <w:rPr>
          <w:rFonts w:ascii="Lato" w:eastAsia="Verdana" w:hAnsi="Lato" w:cs="Verdana"/>
          <w:sz w:val="20"/>
          <w:szCs w:val="20"/>
        </w:rPr>
        <w:t>The police (for example</w:t>
      </w:r>
      <w:r w:rsidR="008C550E" w:rsidRPr="0023769B">
        <w:rPr>
          <w:rFonts w:ascii="Lato" w:eastAsia="Verdana" w:hAnsi="Lato" w:cs="Verdana"/>
          <w:sz w:val="20"/>
          <w:szCs w:val="20"/>
        </w:rPr>
        <w:t>,</w:t>
      </w:r>
      <w:r w:rsidRPr="0023769B">
        <w:rPr>
          <w:rFonts w:ascii="Lato" w:eastAsia="Verdana" w:hAnsi="Lato" w:cs="Verdana"/>
          <w:sz w:val="20"/>
          <w:szCs w:val="20"/>
        </w:rPr>
        <w:t xml:space="preserve"> if the breach involved theft of equipment or data).</w:t>
      </w:r>
    </w:p>
    <w:p w14:paraId="653C8422" w14:textId="4C4A8D5C" w:rsidR="00183E27" w:rsidRPr="0023769B" w:rsidRDefault="00183E27" w:rsidP="0023769B">
      <w:pPr>
        <w:spacing w:after="0" w:line="240" w:lineRule="auto"/>
        <w:jc w:val="both"/>
        <w:rPr>
          <w:rFonts w:ascii="Lato" w:hAnsi="Lato"/>
          <w:sz w:val="20"/>
          <w:szCs w:val="20"/>
        </w:rPr>
      </w:pPr>
    </w:p>
    <w:p w14:paraId="5DA5FA1F" w14:textId="0891872F" w:rsidR="00183E27" w:rsidRPr="0023769B" w:rsidRDefault="00183E27" w:rsidP="0023769B">
      <w:pPr>
        <w:spacing w:after="0" w:line="240" w:lineRule="auto"/>
        <w:jc w:val="both"/>
        <w:rPr>
          <w:rFonts w:ascii="Lato" w:eastAsia="Verdana" w:hAnsi="Lato" w:cs="Verdana"/>
          <w:sz w:val="20"/>
          <w:szCs w:val="20"/>
        </w:rPr>
      </w:pPr>
      <w:r w:rsidRPr="0023769B">
        <w:rPr>
          <w:rFonts w:ascii="Lato" w:eastAsia="Verdana" w:hAnsi="Lato" w:cs="Verdana"/>
          <w:sz w:val="20"/>
          <w:szCs w:val="20"/>
        </w:rPr>
        <w:t>This list is non-exhaustive.</w:t>
      </w:r>
    </w:p>
    <w:p w14:paraId="32F8188F" w14:textId="466FCAC0" w:rsidR="001A3324" w:rsidRPr="0023769B" w:rsidRDefault="001A3324" w:rsidP="00E34F39">
      <w:pPr>
        <w:spacing w:after="0" w:line="240" w:lineRule="auto"/>
        <w:jc w:val="both"/>
        <w:rPr>
          <w:rFonts w:ascii="Lato" w:eastAsia="Verdana" w:hAnsi="Lato" w:cs="Verdana"/>
          <w:sz w:val="20"/>
          <w:szCs w:val="20"/>
        </w:rPr>
      </w:pPr>
    </w:p>
    <w:p w14:paraId="49C21179" w14:textId="77777777" w:rsidR="000234EA" w:rsidRPr="0023769B" w:rsidRDefault="000234EA" w:rsidP="00E34F39">
      <w:pPr>
        <w:spacing w:after="0" w:line="240" w:lineRule="auto"/>
        <w:jc w:val="both"/>
        <w:rPr>
          <w:rFonts w:ascii="Lato" w:eastAsia="Verdana" w:hAnsi="Lato" w:cs="Verdana"/>
          <w:sz w:val="20"/>
          <w:szCs w:val="20"/>
        </w:rPr>
      </w:pPr>
    </w:p>
    <w:p w14:paraId="75B348C7" w14:textId="3BA034CB" w:rsidR="00237972" w:rsidRPr="0023769B" w:rsidRDefault="00C719F6" w:rsidP="0023769B">
      <w:pPr>
        <w:jc w:val="both"/>
        <w:rPr>
          <w:rFonts w:ascii="Lato" w:hAnsi="Lato"/>
          <w:b/>
          <w:bCs/>
          <w:color w:val="000000" w:themeColor="text1"/>
          <w:sz w:val="20"/>
          <w:szCs w:val="20"/>
          <w:u w:val="single"/>
        </w:rPr>
      </w:pPr>
      <w:r w:rsidRPr="0023769B">
        <w:rPr>
          <w:rFonts w:ascii="Lato" w:hAnsi="Lato"/>
          <w:b/>
          <w:bCs/>
          <w:color w:val="000000" w:themeColor="text1"/>
          <w:sz w:val="20"/>
          <w:szCs w:val="20"/>
          <w:u w:val="single"/>
        </w:rPr>
        <w:t xml:space="preserve">Preventing </w:t>
      </w:r>
      <w:r w:rsidR="00EE6426" w:rsidRPr="0023769B">
        <w:rPr>
          <w:rFonts w:ascii="Lato" w:hAnsi="Lato"/>
          <w:b/>
          <w:bCs/>
          <w:color w:val="000000" w:themeColor="text1"/>
          <w:sz w:val="20"/>
          <w:szCs w:val="20"/>
          <w:u w:val="single"/>
        </w:rPr>
        <w:t>F</w:t>
      </w:r>
      <w:r w:rsidR="000234EA" w:rsidRPr="0023769B">
        <w:rPr>
          <w:rFonts w:ascii="Lato" w:hAnsi="Lato"/>
          <w:b/>
          <w:bCs/>
          <w:color w:val="000000" w:themeColor="text1"/>
          <w:sz w:val="20"/>
          <w:szCs w:val="20"/>
          <w:u w:val="single"/>
        </w:rPr>
        <w:t xml:space="preserve">uture </w:t>
      </w:r>
      <w:r w:rsidR="00EE6426" w:rsidRPr="0023769B">
        <w:rPr>
          <w:rFonts w:ascii="Lato" w:hAnsi="Lato"/>
          <w:b/>
          <w:bCs/>
          <w:color w:val="000000" w:themeColor="text1"/>
          <w:sz w:val="20"/>
          <w:szCs w:val="20"/>
          <w:u w:val="single"/>
        </w:rPr>
        <w:t>B</w:t>
      </w:r>
      <w:r w:rsidRPr="0023769B">
        <w:rPr>
          <w:rFonts w:ascii="Lato" w:hAnsi="Lato"/>
          <w:b/>
          <w:bCs/>
          <w:color w:val="000000" w:themeColor="text1"/>
          <w:sz w:val="20"/>
          <w:szCs w:val="20"/>
          <w:u w:val="single"/>
        </w:rPr>
        <w:t>reaches</w:t>
      </w:r>
    </w:p>
    <w:p w14:paraId="673E446D" w14:textId="79FBF266" w:rsidR="00183E27" w:rsidRPr="0023769B"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Once the data breach has been dealt with, the School will consider its security processes with the aim of preventing further breaches. In order to do this, we will: </w:t>
      </w:r>
    </w:p>
    <w:p w14:paraId="5AD3FCC3" w14:textId="77777777" w:rsidR="00183E27" w:rsidRPr="0023769B" w:rsidRDefault="00183E27" w:rsidP="00E34F39">
      <w:pPr>
        <w:spacing w:after="0" w:line="240" w:lineRule="auto"/>
        <w:jc w:val="both"/>
        <w:rPr>
          <w:rFonts w:ascii="Lato" w:hAnsi="Lato"/>
          <w:sz w:val="20"/>
          <w:szCs w:val="20"/>
        </w:rPr>
      </w:pPr>
    </w:p>
    <w:p w14:paraId="1194A5A6" w14:textId="77777777" w:rsidR="00183E27" w:rsidRDefault="00183E27" w:rsidP="00D8164F">
      <w:pPr>
        <w:pStyle w:val="ListParagraph"/>
        <w:numPr>
          <w:ilvl w:val="0"/>
          <w:numId w:val="7"/>
        </w:numPr>
        <w:spacing w:after="0" w:line="240" w:lineRule="auto"/>
        <w:jc w:val="both"/>
        <w:rPr>
          <w:rFonts w:ascii="Lato" w:eastAsia="Verdana" w:hAnsi="Lato" w:cs="Verdana"/>
          <w:sz w:val="20"/>
          <w:szCs w:val="20"/>
        </w:rPr>
      </w:pPr>
      <w:r w:rsidRPr="0023769B">
        <w:rPr>
          <w:rFonts w:ascii="Lato" w:eastAsia="Verdana" w:hAnsi="Lato" w:cs="Verdana"/>
          <w:sz w:val="20"/>
          <w:szCs w:val="20"/>
        </w:rPr>
        <w:t>Establish what security measures were in place when the breach occurred;</w:t>
      </w:r>
    </w:p>
    <w:p w14:paraId="52675A76" w14:textId="0041FC98" w:rsidR="006C23A3" w:rsidRPr="0023769B" w:rsidRDefault="00B3174A" w:rsidP="00D8164F">
      <w:pPr>
        <w:pStyle w:val="ListParagraph"/>
        <w:numPr>
          <w:ilvl w:val="0"/>
          <w:numId w:val="7"/>
        </w:numPr>
        <w:spacing w:after="0" w:line="240" w:lineRule="auto"/>
        <w:jc w:val="both"/>
        <w:rPr>
          <w:rFonts w:ascii="Lato" w:eastAsia="Verdana" w:hAnsi="Lato" w:cs="Verdana"/>
          <w:sz w:val="20"/>
          <w:szCs w:val="20"/>
        </w:rPr>
      </w:pPr>
      <w:r>
        <w:rPr>
          <w:rFonts w:ascii="Lato" w:eastAsia="Verdana" w:hAnsi="Lato" w:cs="Verdana"/>
          <w:sz w:val="20"/>
          <w:szCs w:val="20"/>
        </w:rPr>
        <w:t>Assess whether the breach was a result of human error or a systematic issue;</w:t>
      </w:r>
    </w:p>
    <w:p w14:paraId="0EA39EDC" w14:textId="77777777" w:rsidR="00183E27" w:rsidRPr="0023769B" w:rsidRDefault="00183E27" w:rsidP="00D8164F">
      <w:pPr>
        <w:pStyle w:val="ListParagraph"/>
        <w:numPr>
          <w:ilvl w:val="0"/>
          <w:numId w:val="7"/>
        </w:numPr>
        <w:spacing w:after="0" w:line="240" w:lineRule="auto"/>
        <w:jc w:val="both"/>
        <w:rPr>
          <w:rFonts w:ascii="Lato" w:eastAsia="Verdana" w:hAnsi="Lato" w:cs="Verdana"/>
          <w:sz w:val="20"/>
          <w:szCs w:val="20"/>
        </w:rPr>
      </w:pPr>
      <w:r w:rsidRPr="0023769B">
        <w:rPr>
          <w:rFonts w:ascii="Lato" w:eastAsia="Verdana" w:hAnsi="Lato" w:cs="Verdana"/>
          <w:sz w:val="20"/>
          <w:szCs w:val="20"/>
        </w:rPr>
        <w:t>Assess whether technical or organisational measures can be implemented to prevent the breach happening again;</w:t>
      </w:r>
    </w:p>
    <w:p w14:paraId="36121153" w14:textId="77777777" w:rsidR="00183E27" w:rsidRPr="0023769B" w:rsidRDefault="00183E27" w:rsidP="00D8164F">
      <w:pPr>
        <w:pStyle w:val="ListParagraph"/>
        <w:numPr>
          <w:ilvl w:val="0"/>
          <w:numId w:val="7"/>
        </w:numPr>
        <w:spacing w:after="0" w:line="240" w:lineRule="auto"/>
        <w:jc w:val="both"/>
        <w:rPr>
          <w:rFonts w:ascii="Lato" w:eastAsia="Verdana" w:hAnsi="Lato" w:cs="Verdana"/>
          <w:sz w:val="20"/>
          <w:szCs w:val="20"/>
        </w:rPr>
      </w:pPr>
      <w:r w:rsidRPr="0023769B">
        <w:rPr>
          <w:rFonts w:ascii="Lato" w:eastAsia="Verdana" w:hAnsi="Lato" w:cs="Verdana"/>
          <w:sz w:val="20"/>
          <w:szCs w:val="20"/>
        </w:rPr>
        <w:t>Consider whether there is adequate staff awareness of security issues and look to fill any gaps through training or tailored advice;</w:t>
      </w:r>
    </w:p>
    <w:p w14:paraId="6E2F67DA" w14:textId="77777777" w:rsidR="00183E27" w:rsidRPr="0023769B" w:rsidRDefault="00183E27" w:rsidP="00D8164F">
      <w:pPr>
        <w:pStyle w:val="ListParagraph"/>
        <w:numPr>
          <w:ilvl w:val="0"/>
          <w:numId w:val="7"/>
        </w:numPr>
        <w:spacing w:after="0" w:line="240" w:lineRule="auto"/>
        <w:jc w:val="both"/>
        <w:rPr>
          <w:rFonts w:ascii="Lato" w:eastAsia="Verdana" w:hAnsi="Lato" w:cs="Verdana"/>
          <w:sz w:val="20"/>
          <w:szCs w:val="20"/>
        </w:rPr>
      </w:pPr>
      <w:r w:rsidRPr="0023769B">
        <w:rPr>
          <w:rFonts w:ascii="Lato" w:eastAsia="Verdana" w:hAnsi="Lato" w:cs="Verdana"/>
          <w:sz w:val="20"/>
          <w:szCs w:val="20"/>
        </w:rPr>
        <w:t>Consider whether it is necessary to conduct a privacy or data protection impact assessment;</w:t>
      </w:r>
    </w:p>
    <w:p w14:paraId="2BB01A12" w14:textId="77777777" w:rsidR="00183E27" w:rsidRPr="0023769B" w:rsidRDefault="00183E27" w:rsidP="00D8164F">
      <w:pPr>
        <w:pStyle w:val="ListParagraph"/>
        <w:numPr>
          <w:ilvl w:val="0"/>
          <w:numId w:val="7"/>
        </w:numPr>
        <w:spacing w:after="0" w:line="240" w:lineRule="auto"/>
        <w:jc w:val="both"/>
        <w:rPr>
          <w:rFonts w:ascii="Lato" w:eastAsia="Verdana" w:hAnsi="Lato" w:cs="Verdana"/>
          <w:sz w:val="20"/>
          <w:szCs w:val="20"/>
        </w:rPr>
      </w:pPr>
      <w:r w:rsidRPr="0023769B">
        <w:rPr>
          <w:rFonts w:ascii="Lato" w:eastAsia="Verdana" w:hAnsi="Lato" w:cs="Verdana"/>
          <w:sz w:val="20"/>
          <w:szCs w:val="20"/>
        </w:rPr>
        <w:t>Consider whether further audits or data protection steps need to be taken;</w:t>
      </w:r>
    </w:p>
    <w:p w14:paraId="1DE4F264" w14:textId="49D1F7CB" w:rsidR="00183E27" w:rsidRPr="0023769B" w:rsidRDefault="00183E27" w:rsidP="00D8164F">
      <w:pPr>
        <w:pStyle w:val="ListParagraph"/>
        <w:numPr>
          <w:ilvl w:val="0"/>
          <w:numId w:val="7"/>
        </w:numPr>
        <w:spacing w:after="0" w:line="240" w:lineRule="auto"/>
        <w:jc w:val="both"/>
        <w:rPr>
          <w:rFonts w:ascii="Lato" w:eastAsia="Verdana" w:hAnsi="Lato" w:cs="Verdana"/>
          <w:sz w:val="20"/>
          <w:szCs w:val="20"/>
        </w:rPr>
      </w:pPr>
      <w:r w:rsidRPr="0023769B">
        <w:rPr>
          <w:rFonts w:ascii="Lato" w:eastAsia="Verdana" w:hAnsi="Lato" w:cs="Verdana"/>
          <w:sz w:val="20"/>
          <w:szCs w:val="20"/>
        </w:rPr>
        <w:t>To update the data breach register;</w:t>
      </w:r>
    </w:p>
    <w:p w14:paraId="1816E1E1" w14:textId="03DAB85C" w:rsidR="00237972" w:rsidRPr="0023769B" w:rsidRDefault="00183E27" w:rsidP="00D8164F">
      <w:pPr>
        <w:pStyle w:val="ListParagraph"/>
        <w:numPr>
          <w:ilvl w:val="0"/>
          <w:numId w:val="7"/>
        </w:numPr>
        <w:spacing w:after="0" w:line="240" w:lineRule="auto"/>
        <w:jc w:val="both"/>
        <w:rPr>
          <w:rFonts w:ascii="Lato" w:eastAsia="Verdana" w:hAnsi="Lato" w:cs="Verdana"/>
          <w:sz w:val="20"/>
          <w:szCs w:val="20"/>
        </w:rPr>
      </w:pPr>
      <w:r w:rsidRPr="0023769B">
        <w:rPr>
          <w:rFonts w:ascii="Lato" w:eastAsia="Verdana" w:hAnsi="Lato" w:cs="Verdana"/>
          <w:sz w:val="20"/>
          <w:szCs w:val="20"/>
        </w:rPr>
        <w:t>To debrief governors/management following the investigation.</w:t>
      </w:r>
    </w:p>
    <w:p w14:paraId="0ED8B5C6" w14:textId="77777777" w:rsidR="00237972" w:rsidRPr="0023769B" w:rsidRDefault="00237972" w:rsidP="00E34F39">
      <w:pPr>
        <w:spacing w:after="0" w:line="240" w:lineRule="auto"/>
        <w:jc w:val="both"/>
        <w:rPr>
          <w:rFonts w:ascii="Lato" w:eastAsia="Verdana" w:hAnsi="Lato" w:cs="Verdana"/>
          <w:sz w:val="20"/>
          <w:szCs w:val="20"/>
        </w:rPr>
      </w:pPr>
    </w:p>
    <w:p w14:paraId="737C11CC" w14:textId="77777777" w:rsidR="00237972" w:rsidRPr="0023769B" w:rsidRDefault="00237972" w:rsidP="00E34F39">
      <w:pPr>
        <w:spacing w:after="0" w:line="240" w:lineRule="auto"/>
        <w:jc w:val="both"/>
        <w:rPr>
          <w:rFonts w:ascii="Lato" w:eastAsia="Verdana" w:hAnsi="Lato" w:cs="Verdana"/>
          <w:sz w:val="20"/>
          <w:szCs w:val="20"/>
        </w:rPr>
      </w:pPr>
    </w:p>
    <w:p w14:paraId="02DD775F" w14:textId="2FF4AF31" w:rsidR="00C70A0B" w:rsidRPr="0023769B" w:rsidRDefault="00C719F6" w:rsidP="0023769B">
      <w:pPr>
        <w:jc w:val="both"/>
        <w:rPr>
          <w:rFonts w:ascii="Lato" w:hAnsi="Lato"/>
          <w:b/>
          <w:bCs/>
          <w:color w:val="000000" w:themeColor="text1"/>
          <w:sz w:val="20"/>
          <w:szCs w:val="20"/>
          <w:u w:val="single"/>
        </w:rPr>
      </w:pPr>
      <w:r w:rsidRPr="0023769B">
        <w:rPr>
          <w:rFonts w:ascii="Lato" w:hAnsi="Lato"/>
          <w:b/>
          <w:bCs/>
          <w:color w:val="000000" w:themeColor="text1"/>
          <w:sz w:val="20"/>
          <w:szCs w:val="20"/>
          <w:u w:val="single"/>
        </w:rPr>
        <w:t xml:space="preserve">Reporting </w:t>
      </w:r>
      <w:r w:rsidR="00EE6426" w:rsidRPr="0023769B">
        <w:rPr>
          <w:rFonts w:ascii="Lato" w:hAnsi="Lato"/>
          <w:b/>
          <w:bCs/>
          <w:color w:val="000000" w:themeColor="text1"/>
          <w:sz w:val="20"/>
          <w:szCs w:val="20"/>
          <w:u w:val="single"/>
        </w:rPr>
        <w:t>D</w:t>
      </w:r>
      <w:r w:rsidR="000234EA" w:rsidRPr="0023769B">
        <w:rPr>
          <w:rFonts w:ascii="Lato" w:hAnsi="Lato"/>
          <w:b/>
          <w:bCs/>
          <w:color w:val="000000" w:themeColor="text1"/>
          <w:sz w:val="20"/>
          <w:szCs w:val="20"/>
          <w:u w:val="single"/>
        </w:rPr>
        <w:t xml:space="preserve">ata </w:t>
      </w:r>
      <w:r w:rsidR="00EE6426" w:rsidRPr="0023769B">
        <w:rPr>
          <w:rFonts w:ascii="Lato" w:hAnsi="Lato"/>
          <w:b/>
          <w:bCs/>
          <w:color w:val="000000" w:themeColor="text1"/>
          <w:sz w:val="20"/>
          <w:szCs w:val="20"/>
          <w:u w:val="single"/>
        </w:rPr>
        <w:t>P</w:t>
      </w:r>
      <w:r w:rsidRPr="0023769B">
        <w:rPr>
          <w:rFonts w:ascii="Lato" w:hAnsi="Lato"/>
          <w:b/>
          <w:bCs/>
          <w:color w:val="000000" w:themeColor="text1"/>
          <w:sz w:val="20"/>
          <w:szCs w:val="20"/>
          <w:u w:val="single"/>
        </w:rPr>
        <w:t xml:space="preserve">rotection </w:t>
      </w:r>
      <w:r w:rsidR="00EE6426" w:rsidRPr="0023769B">
        <w:rPr>
          <w:rFonts w:ascii="Lato" w:hAnsi="Lato"/>
          <w:b/>
          <w:bCs/>
          <w:color w:val="000000" w:themeColor="text1"/>
          <w:sz w:val="20"/>
          <w:szCs w:val="20"/>
          <w:u w:val="single"/>
        </w:rPr>
        <w:t>C</w:t>
      </w:r>
      <w:r w:rsidRPr="0023769B">
        <w:rPr>
          <w:rFonts w:ascii="Lato" w:hAnsi="Lato"/>
          <w:b/>
          <w:bCs/>
          <w:color w:val="000000" w:themeColor="text1"/>
          <w:sz w:val="20"/>
          <w:szCs w:val="20"/>
          <w:u w:val="single"/>
        </w:rPr>
        <w:t>oncerns</w:t>
      </w:r>
    </w:p>
    <w:p w14:paraId="29BF830F" w14:textId="2DC97C79" w:rsidR="008C550E" w:rsidRDefault="00183E27" w:rsidP="00E34F39">
      <w:pPr>
        <w:spacing w:after="0" w:line="240" w:lineRule="auto"/>
        <w:jc w:val="both"/>
        <w:rPr>
          <w:rFonts w:ascii="Lato" w:eastAsia="Verdana" w:hAnsi="Lato" w:cs="Verdana"/>
          <w:sz w:val="20"/>
          <w:szCs w:val="20"/>
        </w:rPr>
      </w:pPr>
      <w:r w:rsidRPr="0023769B">
        <w:rPr>
          <w:rFonts w:ascii="Lato" w:eastAsia="Verdana" w:hAnsi="Lato" w:cs="Verdana"/>
          <w:sz w:val="20"/>
          <w:szCs w:val="20"/>
        </w:rPr>
        <w:t xml:space="preserve">Prevention is always better than dealing with data protection as an after-thought. Data security concerns may arise at any </w:t>
      </w:r>
      <w:r w:rsidR="00385E8E" w:rsidRPr="0023769B">
        <w:rPr>
          <w:rFonts w:ascii="Lato" w:eastAsia="Verdana" w:hAnsi="Lato" w:cs="Verdana"/>
          <w:sz w:val="20"/>
          <w:szCs w:val="20"/>
        </w:rPr>
        <w:t>time,</w:t>
      </w:r>
      <w:r w:rsidRPr="0023769B">
        <w:rPr>
          <w:rFonts w:ascii="Lato" w:eastAsia="Verdana" w:hAnsi="Lato" w:cs="Verdana"/>
          <w:sz w:val="20"/>
          <w:szCs w:val="20"/>
        </w:rPr>
        <w:t xml:space="preserve"> and we would encourage you to report any concerns (even if they do not meet the criteria of a data breach) that you may have to</w:t>
      </w:r>
      <w:r w:rsidR="00244D3D">
        <w:rPr>
          <w:rFonts w:ascii="Lato" w:eastAsia="Verdana" w:hAnsi="Lato" w:cs="Verdana"/>
          <w:sz w:val="20"/>
          <w:szCs w:val="20"/>
        </w:rPr>
        <w:t xml:space="preserve"> CAFO</w:t>
      </w:r>
      <w:r w:rsidRPr="0023769B">
        <w:rPr>
          <w:rFonts w:ascii="Lato" w:eastAsia="Verdana" w:hAnsi="Lato" w:cs="Verdana"/>
          <w:sz w:val="20"/>
          <w:szCs w:val="20"/>
        </w:rPr>
        <w:t xml:space="preserve"> or the DPO. This can help capture risks as they emerge, protect the School from data breaches and keep our processes up to date and effective.</w:t>
      </w:r>
    </w:p>
    <w:p w14:paraId="268429AC" w14:textId="77777777" w:rsidR="009E31B5" w:rsidRDefault="009E31B5" w:rsidP="00E34F39">
      <w:pPr>
        <w:spacing w:after="0" w:line="240" w:lineRule="auto"/>
        <w:jc w:val="both"/>
        <w:rPr>
          <w:rFonts w:ascii="Lato" w:eastAsia="Verdana" w:hAnsi="Lato" w:cs="Verdana"/>
          <w:sz w:val="20"/>
          <w:szCs w:val="20"/>
        </w:rPr>
      </w:pPr>
    </w:p>
    <w:p w14:paraId="7C46B467" w14:textId="0BCDFBEB" w:rsidR="00313452" w:rsidRPr="0023769B" w:rsidRDefault="009E31B5" w:rsidP="00313452">
      <w:pPr>
        <w:spacing w:after="0" w:line="240" w:lineRule="auto"/>
        <w:jc w:val="both"/>
        <w:rPr>
          <w:rFonts w:ascii="Lato" w:eastAsia="Verdana" w:hAnsi="Lato" w:cs="Verdana"/>
          <w:sz w:val="20"/>
          <w:szCs w:val="20"/>
        </w:rPr>
      </w:pPr>
      <w:r>
        <w:rPr>
          <w:rFonts w:ascii="Lato" w:eastAsia="Verdana" w:hAnsi="Lato" w:cs="Verdana"/>
          <w:sz w:val="20"/>
          <w:szCs w:val="20"/>
        </w:rPr>
        <w:t xml:space="preserve">If you have </w:t>
      </w:r>
      <w:r w:rsidR="000210F8">
        <w:rPr>
          <w:rFonts w:ascii="Lato" w:eastAsia="Verdana" w:hAnsi="Lato" w:cs="Verdana"/>
          <w:sz w:val="20"/>
          <w:szCs w:val="20"/>
        </w:rPr>
        <w:t xml:space="preserve">concerns that your personal data has been involved in a data breach, or you have concerns about a suspected breach of any of your data rights, please refer to the </w:t>
      </w:r>
      <w:commentRangeStart w:id="1"/>
      <w:r w:rsidR="000210F8" w:rsidRPr="00244D3D">
        <w:rPr>
          <w:rFonts w:ascii="Lato" w:eastAsia="Verdana" w:hAnsi="Lato" w:cs="Verdana"/>
          <w:color w:val="000000" w:themeColor="text1"/>
          <w:sz w:val="20"/>
          <w:szCs w:val="20"/>
        </w:rPr>
        <w:t>School’s Data Protection Policy</w:t>
      </w:r>
      <w:r w:rsidR="00242F1C" w:rsidRPr="00244D3D">
        <w:rPr>
          <w:rFonts w:ascii="Lato" w:eastAsia="Verdana" w:hAnsi="Lato" w:cs="Verdana"/>
          <w:color w:val="000000" w:themeColor="text1"/>
          <w:sz w:val="20"/>
          <w:szCs w:val="20"/>
        </w:rPr>
        <w:t xml:space="preserve"> </w:t>
      </w:r>
      <w:commentRangeEnd w:id="1"/>
      <w:r w:rsidR="00242F1C" w:rsidRPr="00244D3D">
        <w:rPr>
          <w:rStyle w:val="CommentReference"/>
          <w:rFonts w:ascii="Lato" w:eastAsia="Verdana" w:hAnsi="Lato" w:cs="Verdana"/>
          <w:color w:val="000000" w:themeColor="text1"/>
          <w:sz w:val="20"/>
          <w:szCs w:val="20"/>
        </w:rPr>
        <w:commentReference w:id="1"/>
      </w:r>
      <w:r w:rsidR="00242F1C" w:rsidRPr="00244D3D">
        <w:rPr>
          <w:rFonts w:ascii="Lato" w:eastAsia="Verdana" w:hAnsi="Lato" w:cs="Verdana"/>
          <w:color w:val="000000" w:themeColor="text1"/>
          <w:sz w:val="20"/>
          <w:szCs w:val="20"/>
        </w:rPr>
        <w:t xml:space="preserve">for </w:t>
      </w:r>
      <w:r w:rsidR="00242F1C">
        <w:rPr>
          <w:rFonts w:ascii="Lato" w:eastAsia="Verdana" w:hAnsi="Lato" w:cs="Verdana"/>
          <w:sz w:val="20"/>
          <w:szCs w:val="20"/>
        </w:rPr>
        <w:t>details of how to submit a data protection complaint.</w:t>
      </w:r>
    </w:p>
    <w:p w14:paraId="1D4EA738" w14:textId="31837B6D" w:rsidR="008C550E" w:rsidRPr="0023769B" w:rsidRDefault="008C550E" w:rsidP="00E34F39">
      <w:pPr>
        <w:spacing w:after="0" w:line="240" w:lineRule="auto"/>
        <w:jc w:val="both"/>
        <w:rPr>
          <w:rFonts w:ascii="Lato" w:eastAsia="Verdana" w:hAnsi="Lato" w:cs="Verdana"/>
          <w:sz w:val="20"/>
          <w:szCs w:val="20"/>
        </w:rPr>
      </w:pPr>
    </w:p>
    <w:p w14:paraId="1C22D85F" w14:textId="77777777" w:rsidR="00B06872" w:rsidRPr="0023769B" w:rsidRDefault="00B06872" w:rsidP="00E34F39">
      <w:pPr>
        <w:spacing w:after="0" w:line="240" w:lineRule="auto"/>
        <w:jc w:val="both"/>
        <w:rPr>
          <w:rFonts w:ascii="Lato" w:eastAsia="Verdana" w:hAnsi="Lato" w:cs="Verdana"/>
          <w:sz w:val="20"/>
          <w:szCs w:val="20"/>
        </w:rPr>
      </w:pPr>
    </w:p>
    <w:p w14:paraId="7DF954A8" w14:textId="2CB3200D" w:rsidR="00C70A0B" w:rsidRPr="0023769B" w:rsidRDefault="00D44112" w:rsidP="0023769B">
      <w:pPr>
        <w:jc w:val="both"/>
        <w:rPr>
          <w:rFonts w:ascii="Lato" w:hAnsi="Lato"/>
          <w:b/>
          <w:bCs/>
          <w:color w:val="000000" w:themeColor="text1"/>
          <w:sz w:val="20"/>
          <w:szCs w:val="20"/>
          <w:u w:val="single"/>
        </w:rPr>
      </w:pPr>
      <w:r w:rsidRPr="0023769B">
        <w:rPr>
          <w:rFonts w:ascii="Lato" w:hAnsi="Lato"/>
          <w:b/>
          <w:bCs/>
          <w:color w:val="000000" w:themeColor="text1"/>
          <w:sz w:val="20"/>
          <w:szCs w:val="20"/>
          <w:u w:val="single"/>
        </w:rPr>
        <w:t xml:space="preserve">Staff Awareness and </w:t>
      </w:r>
      <w:r w:rsidR="00C719F6" w:rsidRPr="0023769B">
        <w:rPr>
          <w:rFonts w:ascii="Lato" w:hAnsi="Lato"/>
          <w:b/>
          <w:bCs/>
          <w:color w:val="000000" w:themeColor="text1"/>
          <w:sz w:val="20"/>
          <w:szCs w:val="20"/>
          <w:u w:val="single"/>
        </w:rPr>
        <w:t>Training</w:t>
      </w:r>
    </w:p>
    <w:p w14:paraId="5CCB40C5" w14:textId="77777777" w:rsidR="00B01DF1" w:rsidRPr="0023769B" w:rsidRDefault="00201BCD" w:rsidP="00E34F39">
      <w:pPr>
        <w:jc w:val="both"/>
        <w:rPr>
          <w:rFonts w:ascii="Lato" w:eastAsia="Verdana" w:hAnsi="Lato" w:cs="Verdana"/>
          <w:color w:val="000000" w:themeColor="text1"/>
          <w:sz w:val="20"/>
          <w:szCs w:val="20"/>
        </w:rPr>
      </w:pPr>
      <w:r w:rsidRPr="0023769B">
        <w:rPr>
          <w:rFonts w:ascii="Lato" w:eastAsia="Verdana" w:hAnsi="Lato" w:cs="Verdana"/>
          <w:color w:val="000000" w:themeColor="text1"/>
          <w:sz w:val="20"/>
          <w:szCs w:val="20"/>
        </w:rPr>
        <w:t>Key to the success of our systems is staff awareness and understanding. We provide regular training</w:t>
      </w:r>
      <w:r w:rsidR="00B01DF1" w:rsidRPr="0023769B">
        <w:rPr>
          <w:rFonts w:ascii="Lato" w:eastAsia="Verdana" w:hAnsi="Lato" w:cs="Verdana"/>
          <w:color w:val="000000" w:themeColor="text1"/>
          <w:sz w:val="20"/>
          <w:szCs w:val="20"/>
        </w:rPr>
        <w:t xml:space="preserve"> to staff:</w:t>
      </w:r>
    </w:p>
    <w:p w14:paraId="7777C32B" w14:textId="77777777" w:rsidR="00B01DF1" w:rsidRPr="0023769B" w:rsidRDefault="00B01DF1" w:rsidP="00D8164F">
      <w:pPr>
        <w:pStyle w:val="ListParagraph"/>
        <w:numPr>
          <w:ilvl w:val="0"/>
          <w:numId w:val="10"/>
        </w:numPr>
        <w:jc w:val="both"/>
        <w:rPr>
          <w:rFonts w:ascii="Lato" w:eastAsia="Verdana" w:hAnsi="Lato" w:cs="Verdana"/>
          <w:color w:val="000000" w:themeColor="text1"/>
          <w:sz w:val="20"/>
          <w:szCs w:val="20"/>
        </w:rPr>
      </w:pPr>
      <w:r w:rsidRPr="0023769B">
        <w:rPr>
          <w:rFonts w:ascii="Lato" w:eastAsia="Verdana" w:hAnsi="Lato" w:cs="Verdana"/>
          <w:color w:val="000000" w:themeColor="text1"/>
          <w:sz w:val="20"/>
          <w:szCs w:val="20"/>
        </w:rPr>
        <w:t>At induction;</w:t>
      </w:r>
    </w:p>
    <w:p w14:paraId="5A51D63D" w14:textId="77777777" w:rsidR="00537540" w:rsidRPr="0023769B" w:rsidRDefault="00B01DF1" w:rsidP="00D8164F">
      <w:pPr>
        <w:pStyle w:val="ListParagraph"/>
        <w:numPr>
          <w:ilvl w:val="0"/>
          <w:numId w:val="10"/>
        </w:numPr>
        <w:jc w:val="both"/>
        <w:rPr>
          <w:rFonts w:ascii="Lato" w:eastAsia="Verdana" w:hAnsi="Lato" w:cs="Verdana"/>
          <w:color w:val="000000" w:themeColor="text1"/>
          <w:sz w:val="20"/>
          <w:szCs w:val="20"/>
        </w:rPr>
      </w:pPr>
      <w:r w:rsidRPr="0023769B">
        <w:rPr>
          <w:rFonts w:ascii="Lato" w:eastAsia="Verdana" w:hAnsi="Lato" w:cs="Verdana"/>
          <w:color w:val="000000" w:themeColor="text1"/>
          <w:sz w:val="20"/>
          <w:szCs w:val="20"/>
        </w:rPr>
        <w:t xml:space="preserve">When there is any change to the law, </w:t>
      </w:r>
      <w:r w:rsidR="00537540" w:rsidRPr="0023769B">
        <w:rPr>
          <w:rFonts w:ascii="Lato" w:eastAsia="Verdana" w:hAnsi="Lato" w:cs="Verdana"/>
          <w:color w:val="000000" w:themeColor="text1"/>
          <w:sz w:val="20"/>
          <w:szCs w:val="20"/>
        </w:rPr>
        <w:t>regulation or our policy;</w:t>
      </w:r>
    </w:p>
    <w:p w14:paraId="52811C59" w14:textId="77777777" w:rsidR="00537540" w:rsidRPr="0023769B" w:rsidRDefault="00537540" w:rsidP="00D8164F">
      <w:pPr>
        <w:pStyle w:val="ListParagraph"/>
        <w:numPr>
          <w:ilvl w:val="0"/>
          <w:numId w:val="10"/>
        </w:numPr>
        <w:jc w:val="both"/>
        <w:rPr>
          <w:rFonts w:ascii="Lato" w:eastAsia="Verdana" w:hAnsi="Lato" w:cs="Verdana"/>
          <w:color w:val="000000" w:themeColor="text1"/>
          <w:sz w:val="20"/>
          <w:szCs w:val="20"/>
        </w:rPr>
      </w:pPr>
      <w:r w:rsidRPr="0023769B">
        <w:rPr>
          <w:rFonts w:ascii="Lato" w:eastAsia="Verdana" w:hAnsi="Lato" w:cs="Verdana"/>
          <w:color w:val="000000" w:themeColor="text1"/>
          <w:sz w:val="20"/>
          <w:szCs w:val="20"/>
        </w:rPr>
        <w:t>When significant new threats are identified; and</w:t>
      </w:r>
    </w:p>
    <w:p w14:paraId="6798A938" w14:textId="77777777" w:rsidR="00F52506" w:rsidRPr="0023769B" w:rsidRDefault="00537540" w:rsidP="00D8164F">
      <w:pPr>
        <w:pStyle w:val="ListParagraph"/>
        <w:numPr>
          <w:ilvl w:val="0"/>
          <w:numId w:val="10"/>
        </w:numPr>
        <w:jc w:val="both"/>
        <w:rPr>
          <w:rFonts w:ascii="Lato" w:eastAsia="Verdana" w:hAnsi="Lato" w:cs="Verdana"/>
          <w:color w:val="000000" w:themeColor="text1"/>
          <w:sz w:val="20"/>
          <w:szCs w:val="20"/>
        </w:rPr>
      </w:pPr>
      <w:r w:rsidRPr="0023769B">
        <w:rPr>
          <w:rFonts w:ascii="Lato" w:eastAsia="Verdana" w:hAnsi="Lato" w:cs="Verdana"/>
          <w:color w:val="000000" w:themeColor="text1"/>
          <w:sz w:val="20"/>
          <w:szCs w:val="20"/>
        </w:rPr>
        <w:t>In the event of an incident</w:t>
      </w:r>
      <w:r w:rsidR="00F52506" w:rsidRPr="0023769B">
        <w:rPr>
          <w:rFonts w:ascii="Lato" w:eastAsia="Verdana" w:hAnsi="Lato" w:cs="Verdana"/>
          <w:color w:val="000000" w:themeColor="text1"/>
          <w:sz w:val="20"/>
          <w:szCs w:val="20"/>
        </w:rPr>
        <w:t xml:space="preserve"> affecting our school.</w:t>
      </w:r>
    </w:p>
    <w:p w14:paraId="6EA859BF" w14:textId="62A366D3" w:rsidR="00B377B4" w:rsidRPr="0023769B" w:rsidRDefault="00183E27" w:rsidP="00E34F39">
      <w:pPr>
        <w:jc w:val="both"/>
        <w:rPr>
          <w:rFonts w:ascii="Lato" w:eastAsia="Verdana" w:hAnsi="Lato" w:cs="Verdana"/>
          <w:color w:val="000000" w:themeColor="text1"/>
          <w:sz w:val="20"/>
          <w:szCs w:val="20"/>
        </w:rPr>
      </w:pPr>
      <w:r w:rsidRPr="0023769B">
        <w:rPr>
          <w:rFonts w:ascii="Lato" w:eastAsia="Verdana" w:hAnsi="Lato" w:cs="Verdana"/>
          <w:color w:val="000000" w:themeColor="text1"/>
          <w:sz w:val="20"/>
          <w:szCs w:val="20"/>
        </w:rPr>
        <w:t>The School will ensure that staff are trained and aware on the need to report data breaches to ensure that they know to detect a data breach and the procedures of reporting them. This policy will be shared with staff.</w:t>
      </w:r>
    </w:p>
    <w:p w14:paraId="7A7FFB41" w14:textId="77777777" w:rsidR="00022675" w:rsidRDefault="00022675" w:rsidP="00E34F39">
      <w:pPr>
        <w:jc w:val="both"/>
        <w:rPr>
          <w:rFonts w:ascii="Lato" w:hAnsi="Lato"/>
          <w:b/>
          <w:bCs/>
          <w:color w:val="000000" w:themeColor="text1"/>
          <w:sz w:val="20"/>
          <w:szCs w:val="20"/>
          <w:u w:val="single"/>
        </w:rPr>
      </w:pPr>
    </w:p>
    <w:p w14:paraId="5A1A460D" w14:textId="07EBC20C" w:rsidR="002D38A5" w:rsidRPr="0023769B" w:rsidRDefault="002D38A5" w:rsidP="00E34F39">
      <w:pPr>
        <w:jc w:val="both"/>
        <w:rPr>
          <w:rFonts w:ascii="Lato" w:eastAsia="Verdana" w:hAnsi="Lato" w:cs="Verdana"/>
          <w:color w:val="000000" w:themeColor="text1"/>
          <w:sz w:val="20"/>
          <w:szCs w:val="20"/>
        </w:rPr>
      </w:pPr>
      <w:r w:rsidRPr="0023769B">
        <w:rPr>
          <w:rFonts w:ascii="Lato" w:hAnsi="Lato"/>
          <w:b/>
          <w:bCs/>
          <w:color w:val="000000" w:themeColor="text1"/>
          <w:sz w:val="20"/>
          <w:szCs w:val="20"/>
          <w:u w:val="single"/>
        </w:rPr>
        <w:t>Monitoring</w:t>
      </w:r>
    </w:p>
    <w:p w14:paraId="7EEEDD4D" w14:textId="29D1A675" w:rsidR="00183E27" w:rsidRPr="0023769B" w:rsidRDefault="00183E27" w:rsidP="00E34F39">
      <w:pPr>
        <w:jc w:val="both"/>
        <w:rPr>
          <w:rFonts w:ascii="Lato" w:eastAsia="Verdana" w:hAnsi="Lato" w:cs="Verdana"/>
          <w:color w:val="000000" w:themeColor="text1"/>
          <w:sz w:val="20"/>
          <w:szCs w:val="20"/>
        </w:rPr>
      </w:pPr>
      <w:r w:rsidRPr="0023769B">
        <w:rPr>
          <w:rFonts w:ascii="Lato" w:eastAsia="Verdana" w:hAnsi="Lato" w:cs="Verdana"/>
          <w:color w:val="000000" w:themeColor="text1"/>
          <w:sz w:val="20"/>
          <w:szCs w:val="20"/>
        </w:rPr>
        <w:t>We will monitor the effectiveness of this and all of our policies and procedures and conduct a full review and update as appropriate.</w:t>
      </w:r>
    </w:p>
    <w:p w14:paraId="7F3F1F4C" w14:textId="255347F5" w:rsidR="00183E27" w:rsidRPr="0023769B" w:rsidRDefault="00183E27" w:rsidP="00E34F39">
      <w:pPr>
        <w:jc w:val="both"/>
        <w:rPr>
          <w:rFonts w:ascii="Lato" w:eastAsia="Verdana" w:hAnsi="Lato" w:cs="Verdana"/>
          <w:color w:val="000000" w:themeColor="text1"/>
          <w:sz w:val="20"/>
          <w:szCs w:val="20"/>
        </w:rPr>
      </w:pPr>
      <w:r w:rsidRPr="0023769B">
        <w:rPr>
          <w:rFonts w:ascii="Lato" w:eastAsia="Verdana" w:hAnsi="Lato" w:cs="Verdana"/>
          <w:color w:val="000000" w:themeColor="text1"/>
          <w:sz w:val="20"/>
          <w:szCs w:val="20"/>
        </w:rPr>
        <w:t>Our monitoring and review will include looking at how our policies and procedures are working in practice to reduce the risks posed to the School.</w:t>
      </w:r>
    </w:p>
    <w:p w14:paraId="79A70AB0" w14:textId="538989FA" w:rsidR="00B377B4" w:rsidRPr="0023769B" w:rsidRDefault="00B377B4" w:rsidP="00E34F39">
      <w:pPr>
        <w:pBdr>
          <w:bottom w:val="single" w:sz="6" w:space="1" w:color="auto"/>
        </w:pBdr>
        <w:jc w:val="both"/>
        <w:rPr>
          <w:rFonts w:ascii="Lato" w:hAnsi="Lato"/>
          <w:color w:val="2E74B5" w:themeColor="accent1" w:themeShade="BF"/>
          <w:sz w:val="20"/>
          <w:szCs w:val="20"/>
        </w:rPr>
      </w:pPr>
    </w:p>
    <w:p w14:paraId="152FE944" w14:textId="77777777" w:rsidR="00183E27" w:rsidRPr="0023769B" w:rsidRDefault="00183E27" w:rsidP="00E34F39">
      <w:pPr>
        <w:jc w:val="both"/>
        <w:rPr>
          <w:rFonts w:ascii="Lato" w:eastAsia="Verdana" w:hAnsi="Lato" w:cs="Verdana"/>
          <w:color w:val="000000" w:themeColor="text1"/>
          <w:sz w:val="20"/>
          <w:szCs w:val="20"/>
        </w:rPr>
      </w:pPr>
    </w:p>
    <w:p w14:paraId="5DE6B1F4" w14:textId="2590EAC6" w:rsidR="00DF1FD2" w:rsidRPr="0023769B" w:rsidRDefault="00DF1FD2" w:rsidP="00E34F39">
      <w:pPr>
        <w:jc w:val="both"/>
        <w:rPr>
          <w:rFonts w:ascii="Lato" w:hAnsi="Lato"/>
          <w:b/>
          <w:bCs/>
          <w:color w:val="000000" w:themeColor="text1"/>
          <w:sz w:val="20"/>
          <w:szCs w:val="20"/>
          <w:u w:val="single"/>
        </w:rPr>
      </w:pPr>
      <w:r w:rsidRPr="0023769B">
        <w:rPr>
          <w:rFonts w:ascii="Lato" w:hAnsi="Lato"/>
          <w:b/>
          <w:bCs/>
          <w:color w:val="000000" w:themeColor="text1"/>
          <w:sz w:val="20"/>
          <w:szCs w:val="20"/>
          <w:u w:val="single"/>
        </w:rPr>
        <w:t>Appendix 1 – Data Breach Report Form</w:t>
      </w:r>
    </w:p>
    <w:p w14:paraId="03CC1D44" w14:textId="0458EE89" w:rsidR="007525D6" w:rsidRPr="0023769B" w:rsidRDefault="007525D6" w:rsidP="00E34F39">
      <w:pPr>
        <w:jc w:val="both"/>
        <w:rPr>
          <w:rFonts w:ascii="Lato" w:hAnsi="Lato"/>
          <w:sz w:val="20"/>
          <w:szCs w:val="20"/>
        </w:rPr>
      </w:pPr>
      <w:r w:rsidRPr="0023769B">
        <w:rPr>
          <w:rFonts w:ascii="Lato" w:hAnsi="Lato"/>
          <w:sz w:val="20"/>
          <w:szCs w:val="20"/>
        </w:rPr>
        <w:t>If you know or suspect a personal data breach has occurred, please:</w:t>
      </w:r>
    </w:p>
    <w:p w14:paraId="3F8B95B9" w14:textId="26738230" w:rsidR="007525D6" w:rsidRPr="0023769B" w:rsidRDefault="009A778D" w:rsidP="00D8164F">
      <w:pPr>
        <w:pStyle w:val="ListParagraph"/>
        <w:numPr>
          <w:ilvl w:val="0"/>
          <w:numId w:val="11"/>
        </w:numPr>
        <w:jc w:val="both"/>
        <w:rPr>
          <w:rFonts w:ascii="Lato" w:hAnsi="Lato"/>
          <w:sz w:val="20"/>
          <w:szCs w:val="20"/>
        </w:rPr>
      </w:pPr>
      <w:r w:rsidRPr="0023769B">
        <w:rPr>
          <w:rFonts w:ascii="Lato" w:hAnsi="Lato"/>
          <w:sz w:val="20"/>
          <w:szCs w:val="20"/>
        </w:rPr>
        <w:t>Complete this form; and</w:t>
      </w:r>
    </w:p>
    <w:p w14:paraId="28976989" w14:textId="09AAE25C" w:rsidR="009A778D" w:rsidRPr="0023769B" w:rsidRDefault="009A778D" w:rsidP="00D8164F">
      <w:pPr>
        <w:pStyle w:val="ListParagraph"/>
        <w:numPr>
          <w:ilvl w:val="0"/>
          <w:numId w:val="11"/>
        </w:numPr>
        <w:jc w:val="both"/>
        <w:rPr>
          <w:rFonts w:ascii="Lato" w:hAnsi="Lato"/>
          <w:sz w:val="20"/>
          <w:szCs w:val="20"/>
        </w:rPr>
      </w:pPr>
      <w:r w:rsidRPr="0023769B">
        <w:rPr>
          <w:rFonts w:ascii="Lato" w:hAnsi="Lato"/>
          <w:sz w:val="20"/>
          <w:szCs w:val="20"/>
        </w:rPr>
        <w:t xml:space="preserve">Email or deliver it to </w:t>
      </w:r>
      <w:r w:rsidR="000C2538">
        <w:rPr>
          <w:rFonts w:ascii="Lato" w:hAnsi="Lato"/>
          <w:sz w:val="20"/>
          <w:szCs w:val="20"/>
        </w:rPr>
        <w:t>CAFO</w:t>
      </w:r>
      <w:r w:rsidR="00DE4076" w:rsidRPr="0023769B">
        <w:rPr>
          <w:rFonts w:ascii="Lato" w:hAnsi="Lato"/>
          <w:sz w:val="20"/>
          <w:szCs w:val="20"/>
        </w:rPr>
        <w:t xml:space="preserve"> and the DPO, ensuring that you mark your email</w:t>
      </w:r>
      <w:r w:rsidR="006170B6" w:rsidRPr="0023769B">
        <w:rPr>
          <w:rFonts w:ascii="Lato" w:hAnsi="Lato"/>
          <w:sz w:val="20"/>
          <w:szCs w:val="20"/>
        </w:rPr>
        <w:t xml:space="preserve"> as urgent, with the subject ‘Data Breach’.</w:t>
      </w:r>
    </w:p>
    <w:p w14:paraId="2ABF7E3B" w14:textId="5754601D" w:rsidR="006170B6" w:rsidRPr="0023769B" w:rsidRDefault="006170B6" w:rsidP="00E34F39">
      <w:pPr>
        <w:jc w:val="both"/>
        <w:rPr>
          <w:rFonts w:ascii="Lato" w:hAnsi="Lato"/>
          <w:sz w:val="20"/>
          <w:szCs w:val="20"/>
        </w:rPr>
      </w:pPr>
      <w:r w:rsidRPr="0023769B">
        <w:rPr>
          <w:rFonts w:ascii="Lato" w:hAnsi="Lato"/>
          <w:sz w:val="20"/>
          <w:szCs w:val="20"/>
        </w:rPr>
        <w:t xml:space="preserve">Time is of the essence with data breaches. You must submit this report as soon as know or suspect there has been a data breach. Do not delay to satisfy yourself whether a data breach has definitely happened and do not contact any individuals who may be affected by the data breach. </w:t>
      </w:r>
      <w:r w:rsidR="00F810CD">
        <w:rPr>
          <w:rFonts w:ascii="Lato" w:hAnsi="Lato"/>
          <w:sz w:val="20"/>
          <w:szCs w:val="20"/>
        </w:rPr>
        <w:t xml:space="preserve">CAFO </w:t>
      </w:r>
      <w:r w:rsidRPr="0023769B">
        <w:rPr>
          <w:rFonts w:ascii="Lato" w:hAnsi="Lato"/>
          <w:sz w:val="20"/>
          <w:szCs w:val="20"/>
        </w:rPr>
        <w:t>along with DPO, will investigate the potential breach and take necessary actions.</w:t>
      </w:r>
    </w:p>
    <w:p w14:paraId="6A45BDE5" w14:textId="77777777" w:rsidR="008975D5" w:rsidRPr="0023769B" w:rsidRDefault="00183E27" w:rsidP="0023769B">
      <w:pPr>
        <w:spacing w:after="0" w:line="240" w:lineRule="auto"/>
        <w:jc w:val="both"/>
        <w:rPr>
          <w:rFonts w:ascii="Lato" w:hAnsi="Lato"/>
          <w:sz w:val="20"/>
          <w:szCs w:val="20"/>
        </w:rPr>
      </w:pPr>
      <w:r w:rsidRPr="0023769B">
        <w:rPr>
          <w:rFonts w:ascii="Lato" w:hAnsi="Lato"/>
          <w:sz w:val="20"/>
          <w:szCs w:val="20"/>
        </w:rPr>
        <w:t xml:space="preserve"> </w:t>
      </w:r>
    </w:p>
    <w:tbl>
      <w:tblPr>
        <w:tblStyle w:val="TableGrid"/>
        <w:tblW w:w="0" w:type="auto"/>
        <w:tblLook w:val="04A0" w:firstRow="1" w:lastRow="0" w:firstColumn="1" w:lastColumn="0" w:noHBand="0" w:noVBand="1"/>
      </w:tblPr>
      <w:tblGrid>
        <w:gridCol w:w="3114"/>
        <w:gridCol w:w="5902"/>
      </w:tblGrid>
      <w:tr w:rsidR="008975D5" w:rsidRPr="0023769B" w14:paraId="1DFD593E" w14:textId="77777777" w:rsidTr="005B379E">
        <w:tc>
          <w:tcPr>
            <w:tcW w:w="3114" w:type="dxa"/>
          </w:tcPr>
          <w:p w14:paraId="1B66B61D" w14:textId="29653D7D" w:rsidR="008975D5" w:rsidRPr="0023769B" w:rsidRDefault="00D12C5A" w:rsidP="0023769B">
            <w:pPr>
              <w:jc w:val="both"/>
              <w:rPr>
                <w:rFonts w:ascii="Lato" w:hAnsi="Lato"/>
                <w:sz w:val="20"/>
                <w:szCs w:val="20"/>
              </w:rPr>
            </w:pPr>
            <w:r w:rsidRPr="0023769B">
              <w:rPr>
                <w:rFonts w:ascii="Lato" w:hAnsi="Lato"/>
                <w:sz w:val="20"/>
                <w:szCs w:val="20"/>
              </w:rPr>
              <w:t>Name and contact details of person notifying the actual or suspected breach</w:t>
            </w:r>
          </w:p>
        </w:tc>
        <w:tc>
          <w:tcPr>
            <w:tcW w:w="5902" w:type="dxa"/>
          </w:tcPr>
          <w:p w14:paraId="2CACDF91" w14:textId="77777777" w:rsidR="008975D5" w:rsidRPr="0023769B" w:rsidRDefault="00C942FD" w:rsidP="0023769B">
            <w:pPr>
              <w:jc w:val="both"/>
              <w:rPr>
                <w:rFonts w:ascii="Lato" w:hAnsi="Lato"/>
                <w:i/>
                <w:iCs/>
                <w:sz w:val="20"/>
                <w:szCs w:val="20"/>
              </w:rPr>
            </w:pPr>
            <w:r w:rsidRPr="0023769B">
              <w:rPr>
                <w:rFonts w:ascii="Lato" w:hAnsi="Lato"/>
                <w:i/>
                <w:iCs/>
                <w:sz w:val="20"/>
                <w:szCs w:val="20"/>
              </w:rPr>
              <w:t>[</w:t>
            </w:r>
            <w:r w:rsidRPr="0023769B">
              <w:rPr>
                <w:rFonts w:ascii="Lato" w:hAnsi="Lato"/>
                <w:i/>
                <w:iCs/>
                <w:sz w:val="20"/>
                <w:szCs w:val="20"/>
                <w:highlight w:val="yellow"/>
              </w:rPr>
              <w:t>Insert name and contact details</w:t>
            </w:r>
            <w:r w:rsidRPr="0023769B">
              <w:rPr>
                <w:rFonts w:ascii="Lato" w:hAnsi="Lato"/>
                <w:i/>
                <w:iCs/>
                <w:sz w:val="20"/>
                <w:szCs w:val="20"/>
              </w:rPr>
              <w:t>]</w:t>
            </w:r>
          </w:p>
          <w:p w14:paraId="00CF5CDB" w14:textId="77777777" w:rsidR="00C942FD" w:rsidRPr="0023769B" w:rsidRDefault="00C942FD" w:rsidP="0023769B">
            <w:pPr>
              <w:jc w:val="both"/>
              <w:rPr>
                <w:rFonts w:ascii="Lato" w:hAnsi="Lato"/>
                <w:sz w:val="20"/>
                <w:szCs w:val="20"/>
              </w:rPr>
            </w:pPr>
          </w:p>
          <w:p w14:paraId="4E654463" w14:textId="0BD94A29" w:rsidR="00C942FD" w:rsidRPr="0023769B" w:rsidRDefault="00C942FD" w:rsidP="0023769B">
            <w:pPr>
              <w:jc w:val="both"/>
              <w:rPr>
                <w:rFonts w:ascii="Lato" w:hAnsi="Lato"/>
                <w:i/>
                <w:iCs/>
                <w:sz w:val="20"/>
                <w:szCs w:val="20"/>
              </w:rPr>
            </w:pPr>
            <w:r w:rsidRPr="0023769B">
              <w:rPr>
                <w:rFonts w:ascii="Lato" w:hAnsi="Lato"/>
                <w:i/>
                <w:iCs/>
                <w:sz w:val="20"/>
                <w:szCs w:val="20"/>
              </w:rPr>
              <w:t>If you wish to submit an anonymous report, leave this section blank</w:t>
            </w:r>
          </w:p>
        </w:tc>
      </w:tr>
      <w:tr w:rsidR="008975D5" w:rsidRPr="0023769B" w14:paraId="7BDAF208" w14:textId="77777777" w:rsidTr="005B379E">
        <w:tc>
          <w:tcPr>
            <w:tcW w:w="3114" w:type="dxa"/>
          </w:tcPr>
          <w:p w14:paraId="1B5559BF" w14:textId="5AAD970A" w:rsidR="008975D5" w:rsidRPr="0023769B" w:rsidRDefault="00D12C5A" w:rsidP="0023769B">
            <w:pPr>
              <w:jc w:val="both"/>
              <w:rPr>
                <w:rFonts w:ascii="Lato" w:hAnsi="Lato"/>
                <w:sz w:val="20"/>
                <w:szCs w:val="20"/>
              </w:rPr>
            </w:pPr>
            <w:r w:rsidRPr="0023769B">
              <w:rPr>
                <w:rFonts w:ascii="Lato" w:hAnsi="Lato"/>
                <w:sz w:val="20"/>
                <w:szCs w:val="20"/>
              </w:rPr>
              <w:t>Department/manager</w:t>
            </w:r>
          </w:p>
        </w:tc>
        <w:tc>
          <w:tcPr>
            <w:tcW w:w="5902" w:type="dxa"/>
          </w:tcPr>
          <w:p w14:paraId="3460AD09" w14:textId="41980FCE" w:rsidR="008975D5" w:rsidRPr="0023769B" w:rsidRDefault="008843C6" w:rsidP="0023769B">
            <w:pPr>
              <w:jc w:val="both"/>
              <w:rPr>
                <w:rFonts w:ascii="Lato" w:hAnsi="Lato"/>
                <w:i/>
                <w:iCs/>
                <w:sz w:val="20"/>
                <w:szCs w:val="20"/>
              </w:rPr>
            </w:pPr>
            <w:r w:rsidRPr="0023769B">
              <w:rPr>
                <w:rFonts w:ascii="Lato" w:hAnsi="Lato"/>
                <w:i/>
                <w:iCs/>
                <w:sz w:val="20"/>
                <w:szCs w:val="20"/>
              </w:rPr>
              <w:t>[</w:t>
            </w:r>
            <w:r w:rsidRPr="0023769B">
              <w:rPr>
                <w:rFonts w:ascii="Lato" w:hAnsi="Lato"/>
                <w:i/>
                <w:iCs/>
                <w:sz w:val="20"/>
                <w:szCs w:val="20"/>
                <w:highlight w:val="yellow"/>
              </w:rPr>
              <w:t>Insert department from which the report emanated and the relevant manager</w:t>
            </w:r>
            <w:r w:rsidRPr="0023769B">
              <w:rPr>
                <w:rFonts w:ascii="Lato" w:hAnsi="Lato"/>
                <w:i/>
                <w:iCs/>
                <w:sz w:val="20"/>
                <w:szCs w:val="20"/>
              </w:rPr>
              <w:t>]</w:t>
            </w:r>
          </w:p>
        </w:tc>
      </w:tr>
      <w:tr w:rsidR="008975D5" w:rsidRPr="0023769B" w14:paraId="32471154" w14:textId="77777777" w:rsidTr="005B379E">
        <w:tc>
          <w:tcPr>
            <w:tcW w:w="3114" w:type="dxa"/>
          </w:tcPr>
          <w:p w14:paraId="19840CDA" w14:textId="2D9A75B8" w:rsidR="008975D5" w:rsidRPr="0023769B" w:rsidRDefault="00D12C5A" w:rsidP="0023769B">
            <w:pPr>
              <w:jc w:val="both"/>
              <w:rPr>
                <w:rFonts w:ascii="Lato" w:hAnsi="Lato"/>
                <w:sz w:val="20"/>
                <w:szCs w:val="20"/>
              </w:rPr>
            </w:pPr>
            <w:r w:rsidRPr="0023769B">
              <w:rPr>
                <w:rFonts w:ascii="Lato" w:hAnsi="Lato"/>
                <w:sz w:val="20"/>
                <w:szCs w:val="20"/>
              </w:rPr>
              <w:t>Date of actual or suspected breach</w:t>
            </w:r>
          </w:p>
        </w:tc>
        <w:tc>
          <w:tcPr>
            <w:tcW w:w="5902" w:type="dxa"/>
          </w:tcPr>
          <w:p w14:paraId="79EDC90E" w14:textId="59CB7E2A" w:rsidR="008975D5" w:rsidRPr="0023769B" w:rsidRDefault="003B088B" w:rsidP="0023769B">
            <w:pPr>
              <w:jc w:val="both"/>
              <w:rPr>
                <w:rFonts w:ascii="Lato" w:hAnsi="Lato"/>
                <w:i/>
                <w:iCs/>
                <w:sz w:val="20"/>
                <w:szCs w:val="20"/>
              </w:rPr>
            </w:pPr>
            <w:r w:rsidRPr="0023769B">
              <w:rPr>
                <w:rFonts w:ascii="Lato" w:hAnsi="Lato"/>
                <w:i/>
                <w:iCs/>
                <w:sz w:val="20"/>
                <w:szCs w:val="20"/>
              </w:rPr>
              <w:t>[</w:t>
            </w:r>
            <w:r w:rsidRPr="0023769B">
              <w:rPr>
                <w:rFonts w:ascii="Lato" w:hAnsi="Lato"/>
                <w:i/>
                <w:iCs/>
                <w:sz w:val="20"/>
                <w:szCs w:val="20"/>
                <w:highlight w:val="yellow"/>
              </w:rPr>
              <w:t>Insert date</w:t>
            </w:r>
            <w:r w:rsidRPr="0023769B">
              <w:rPr>
                <w:rFonts w:ascii="Lato" w:hAnsi="Lato"/>
                <w:i/>
                <w:iCs/>
                <w:sz w:val="20"/>
                <w:szCs w:val="20"/>
              </w:rPr>
              <w:t>]</w:t>
            </w:r>
          </w:p>
        </w:tc>
      </w:tr>
      <w:tr w:rsidR="008975D5" w:rsidRPr="0023769B" w14:paraId="723343E5" w14:textId="77777777" w:rsidTr="005B379E">
        <w:tc>
          <w:tcPr>
            <w:tcW w:w="3114" w:type="dxa"/>
          </w:tcPr>
          <w:p w14:paraId="6B708513" w14:textId="07BBAFC8" w:rsidR="008975D5" w:rsidRPr="0023769B" w:rsidRDefault="00D12C5A" w:rsidP="0023769B">
            <w:pPr>
              <w:jc w:val="both"/>
              <w:rPr>
                <w:rFonts w:ascii="Lato" w:hAnsi="Lato"/>
                <w:sz w:val="20"/>
                <w:szCs w:val="20"/>
              </w:rPr>
            </w:pPr>
            <w:r w:rsidRPr="0023769B">
              <w:rPr>
                <w:rFonts w:ascii="Lato" w:hAnsi="Lato"/>
                <w:sz w:val="20"/>
                <w:szCs w:val="20"/>
              </w:rPr>
              <w:t>Date of discovery of actual or suspected breach</w:t>
            </w:r>
          </w:p>
        </w:tc>
        <w:tc>
          <w:tcPr>
            <w:tcW w:w="5902" w:type="dxa"/>
          </w:tcPr>
          <w:p w14:paraId="56AE27A2" w14:textId="39B713FA" w:rsidR="008975D5" w:rsidRPr="0023769B" w:rsidRDefault="003B088B" w:rsidP="0023769B">
            <w:pPr>
              <w:jc w:val="both"/>
              <w:rPr>
                <w:rFonts w:ascii="Lato" w:hAnsi="Lato"/>
                <w:sz w:val="20"/>
                <w:szCs w:val="20"/>
              </w:rPr>
            </w:pPr>
            <w:r w:rsidRPr="0023769B">
              <w:rPr>
                <w:rFonts w:ascii="Lato" w:hAnsi="Lato"/>
                <w:i/>
                <w:iCs/>
                <w:sz w:val="20"/>
                <w:szCs w:val="20"/>
              </w:rPr>
              <w:t>[</w:t>
            </w:r>
            <w:r w:rsidRPr="0023769B">
              <w:rPr>
                <w:rFonts w:ascii="Lato" w:hAnsi="Lato"/>
                <w:i/>
                <w:iCs/>
                <w:sz w:val="20"/>
                <w:szCs w:val="20"/>
                <w:highlight w:val="yellow"/>
              </w:rPr>
              <w:t>Insert date</w:t>
            </w:r>
            <w:r w:rsidRPr="0023769B">
              <w:rPr>
                <w:rFonts w:ascii="Lato" w:hAnsi="Lato"/>
                <w:i/>
                <w:iCs/>
                <w:sz w:val="20"/>
                <w:szCs w:val="20"/>
              </w:rPr>
              <w:t>]</w:t>
            </w:r>
          </w:p>
        </w:tc>
      </w:tr>
      <w:tr w:rsidR="008975D5" w:rsidRPr="0023769B" w14:paraId="7C3828B5" w14:textId="77777777" w:rsidTr="005B379E">
        <w:tc>
          <w:tcPr>
            <w:tcW w:w="3114" w:type="dxa"/>
          </w:tcPr>
          <w:p w14:paraId="33C0A46C" w14:textId="06072EDB" w:rsidR="008975D5" w:rsidRPr="0023769B" w:rsidRDefault="00D12C5A" w:rsidP="0023769B">
            <w:pPr>
              <w:jc w:val="both"/>
              <w:rPr>
                <w:rFonts w:ascii="Lato" w:hAnsi="Lato"/>
                <w:sz w:val="20"/>
                <w:szCs w:val="20"/>
              </w:rPr>
            </w:pPr>
            <w:r w:rsidRPr="0023769B">
              <w:rPr>
                <w:rFonts w:ascii="Lato" w:hAnsi="Lato"/>
                <w:sz w:val="20"/>
                <w:szCs w:val="20"/>
              </w:rPr>
              <w:t>Date of this report</w:t>
            </w:r>
          </w:p>
        </w:tc>
        <w:tc>
          <w:tcPr>
            <w:tcW w:w="5902" w:type="dxa"/>
          </w:tcPr>
          <w:p w14:paraId="0070A35F" w14:textId="6A351A88" w:rsidR="008975D5" w:rsidRPr="0023769B" w:rsidRDefault="001D69C8" w:rsidP="0023769B">
            <w:pPr>
              <w:jc w:val="both"/>
              <w:rPr>
                <w:rFonts w:ascii="Lato" w:hAnsi="Lato"/>
                <w:sz w:val="20"/>
                <w:szCs w:val="20"/>
              </w:rPr>
            </w:pPr>
            <w:r w:rsidRPr="0023769B">
              <w:rPr>
                <w:rFonts w:ascii="Lato" w:hAnsi="Lato"/>
                <w:i/>
                <w:iCs/>
                <w:sz w:val="20"/>
                <w:szCs w:val="20"/>
              </w:rPr>
              <w:t>[</w:t>
            </w:r>
            <w:r w:rsidRPr="0023769B">
              <w:rPr>
                <w:rFonts w:ascii="Lato" w:hAnsi="Lato"/>
                <w:i/>
                <w:iCs/>
                <w:sz w:val="20"/>
                <w:szCs w:val="20"/>
                <w:highlight w:val="yellow"/>
              </w:rPr>
              <w:t>Insert date</w:t>
            </w:r>
            <w:r w:rsidRPr="0023769B">
              <w:rPr>
                <w:rFonts w:ascii="Lato" w:hAnsi="Lato"/>
                <w:i/>
                <w:iCs/>
                <w:sz w:val="20"/>
                <w:szCs w:val="20"/>
              </w:rPr>
              <w:t>]</w:t>
            </w:r>
          </w:p>
        </w:tc>
      </w:tr>
      <w:tr w:rsidR="008975D5" w:rsidRPr="0023769B" w14:paraId="6DDB6728" w14:textId="77777777" w:rsidTr="005B379E">
        <w:tc>
          <w:tcPr>
            <w:tcW w:w="3114" w:type="dxa"/>
          </w:tcPr>
          <w:p w14:paraId="117EA69D" w14:textId="00E7B2FC" w:rsidR="008975D5" w:rsidRPr="0023769B" w:rsidRDefault="00D12C5A" w:rsidP="0023769B">
            <w:pPr>
              <w:jc w:val="both"/>
              <w:rPr>
                <w:rFonts w:ascii="Lato" w:hAnsi="Lato"/>
                <w:sz w:val="20"/>
                <w:szCs w:val="20"/>
              </w:rPr>
            </w:pPr>
            <w:r w:rsidRPr="0023769B">
              <w:rPr>
                <w:rFonts w:ascii="Lato" w:hAnsi="Lato"/>
                <w:sz w:val="20"/>
                <w:szCs w:val="20"/>
              </w:rPr>
              <w:t>Summary of the facts</w:t>
            </w:r>
          </w:p>
        </w:tc>
        <w:tc>
          <w:tcPr>
            <w:tcW w:w="5902" w:type="dxa"/>
          </w:tcPr>
          <w:p w14:paraId="42CA819E" w14:textId="5E3E478B" w:rsidR="008975D5" w:rsidRPr="0023769B" w:rsidRDefault="001D69C8" w:rsidP="0023769B">
            <w:pPr>
              <w:jc w:val="both"/>
              <w:rPr>
                <w:rFonts w:ascii="Lato" w:hAnsi="Lato"/>
                <w:sz w:val="20"/>
                <w:szCs w:val="20"/>
              </w:rPr>
            </w:pPr>
            <w:r w:rsidRPr="0023769B">
              <w:rPr>
                <w:rFonts w:ascii="Lato" w:hAnsi="Lato"/>
                <w:sz w:val="20"/>
                <w:szCs w:val="20"/>
              </w:rPr>
              <w:t>[</w:t>
            </w:r>
            <w:r w:rsidRPr="0023769B">
              <w:rPr>
                <w:rFonts w:ascii="Lato" w:hAnsi="Lato"/>
                <w:i/>
                <w:iCs/>
                <w:sz w:val="20"/>
                <w:szCs w:val="20"/>
                <w:highlight w:val="yellow"/>
              </w:rPr>
              <w:t>Provide as much information as possible – including the amount, sensitivity and type of data involved</w:t>
            </w:r>
            <w:r w:rsidRPr="0023769B">
              <w:rPr>
                <w:rFonts w:ascii="Lato" w:hAnsi="Lato"/>
                <w:sz w:val="20"/>
                <w:szCs w:val="20"/>
              </w:rPr>
              <w:t>]</w:t>
            </w:r>
          </w:p>
        </w:tc>
      </w:tr>
      <w:tr w:rsidR="008975D5" w:rsidRPr="0023769B" w14:paraId="5CAFF092" w14:textId="77777777" w:rsidTr="005B379E">
        <w:tc>
          <w:tcPr>
            <w:tcW w:w="3114" w:type="dxa"/>
          </w:tcPr>
          <w:p w14:paraId="151164CB" w14:textId="5BAF0F08" w:rsidR="008975D5" w:rsidRPr="0023769B" w:rsidRDefault="00D12C5A" w:rsidP="0023769B">
            <w:pPr>
              <w:jc w:val="both"/>
              <w:rPr>
                <w:rFonts w:ascii="Lato" w:hAnsi="Lato"/>
                <w:sz w:val="20"/>
                <w:szCs w:val="20"/>
              </w:rPr>
            </w:pPr>
            <w:r w:rsidRPr="0023769B">
              <w:rPr>
                <w:rFonts w:ascii="Lato" w:hAnsi="Lato"/>
                <w:sz w:val="20"/>
                <w:szCs w:val="20"/>
              </w:rPr>
              <w:t>Cause of the actual or suspected breach</w:t>
            </w:r>
          </w:p>
        </w:tc>
        <w:tc>
          <w:tcPr>
            <w:tcW w:w="5902" w:type="dxa"/>
          </w:tcPr>
          <w:p w14:paraId="57546B94" w14:textId="2FF2F302" w:rsidR="008975D5" w:rsidRPr="0023769B" w:rsidRDefault="007C40D4" w:rsidP="0023769B">
            <w:pPr>
              <w:jc w:val="both"/>
              <w:rPr>
                <w:rFonts w:ascii="Lato" w:hAnsi="Lato"/>
                <w:sz w:val="20"/>
                <w:szCs w:val="20"/>
              </w:rPr>
            </w:pPr>
            <w:r w:rsidRPr="0023769B">
              <w:rPr>
                <w:rFonts w:ascii="Lato" w:hAnsi="Lato"/>
                <w:i/>
                <w:iCs/>
                <w:sz w:val="20"/>
                <w:szCs w:val="20"/>
                <w:highlight w:val="yellow"/>
              </w:rPr>
              <w:t>[Provide a detailed account of what happened]</w:t>
            </w:r>
          </w:p>
        </w:tc>
      </w:tr>
      <w:tr w:rsidR="004B7CDD" w:rsidRPr="0023769B" w14:paraId="1E2C7F99" w14:textId="77777777" w:rsidTr="005B379E">
        <w:tc>
          <w:tcPr>
            <w:tcW w:w="3114" w:type="dxa"/>
          </w:tcPr>
          <w:p w14:paraId="64ACE8C7" w14:textId="379A4403" w:rsidR="004B7CDD" w:rsidRPr="0023769B" w:rsidRDefault="004B7CDD" w:rsidP="0023769B">
            <w:pPr>
              <w:jc w:val="both"/>
              <w:rPr>
                <w:rFonts w:ascii="Lato" w:hAnsi="Lato"/>
                <w:sz w:val="20"/>
                <w:szCs w:val="20"/>
              </w:rPr>
            </w:pPr>
            <w:r w:rsidRPr="0023769B">
              <w:rPr>
                <w:rFonts w:ascii="Lato" w:hAnsi="Lato"/>
                <w:sz w:val="20"/>
                <w:szCs w:val="20"/>
              </w:rPr>
              <w:t>Is the actual or suspected breach ongoing?</w:t>
            </w:r>
          </w:p>
        </w:tc>
        <w:tc>
          <w:tcPr>
            <w:tcW w:w="5902" w:type="dxa"/>
          </w:tcPr>
          <w:p w14:paraId="671FAE3F" w14:textId="34DAB71F" w:rsidR="006E67BA" w:rsidRPr="0023769B" w:rsidRDefault="006E67BA" w:rsidP="0023769B">
            <w:pPr>
              <w:jc w:val="both"/>
              <w:rPr>
                <w:rFonts w:ascii="Lato" w:hAnsi="Lato"/>
                <w:sz w:val="20"/>
                <w:szCs w:val="20"/>
              </w:rPr>
            </w:pPr>
            <w:r w:rsidRPr="0023769B">
              <w:rPr>
                <w:rFonts w:ascii="Lato" w:hAnsi="Lato"/>
                <w:sz w:val="20"/>
                <w:szCs w:val="20"/>
              </w:rPr>
              <w:t>Yes</w:t>
            </w:r>
            <w:r w:rsidRPr="0023769B">
              <w:rPr>
                <w:rFonts w:ascii="Lato" w:hAnsi="Lato"/>
                <w:sz w:val="20"/>
                <w:szCs w:val="20"/>
              </w:rPr>
              <w:tab/>
            </w:r>
            <w:sdt>
              <w:sdtPr>
                <w:rPr>
                  <w:rFonts w:ascii="Lato" w:hAnsi="Lato"/>
                  <w:sz w:val="20"/>
                  <w:szCs w:val="20"/>
                </w:rPr>
                <w:id w:val="2132359464"/>
                <w14:checkbox>
                  <w14:checked w14:val="0"/>
                  <w14:checkedState w14:val="2612" w14:font="MS Gothic"/>
                  <w14:uncheckedState w14:val="2610" w14:font="MS Gothic"/>
                </w14:checkbox>
              </w:sdtPr>
              <w:sdtContent>
                <w:r w:rsidRPr="0023769B">
                  <w:rPr>
                    <w:rFonts w:ascii="Segoe UI Symbol" w:eastAsia="MS Gothic" w:hAnsi="Segoe UI Symbol" w:cs="Segoe UI Symbol"/>
                    <w:sz w:val="20"/>
                    <w:szCs w:val="20"/>
                  </w:rPr>
                  <w:t>☐</w:t>
                </w:r>
              </w:sdtContent>
            </w:sdt>
          </w:p>
          <w:p w14:paraId="17C6CCEF" w14:textId="7CA4FF50" w:rsidR="004B7CDD" w:rsidRPr="0023769B" w:rsidRDefault="00097495" w:rsidP="0023769B">
            <w:pPr>
              <w:jc w:val="both"/>
              <w:rPr>
                <w:rFonts w:ascii="Lato" w:hAnsi="Lato"/>
                <w:sz w:val="20"/>
                <w:szCs w:val="20"/>
              </w:rPr>
            </w:pPr>
            <w:r w:rsidRPr="0023769B">
              <w:rPr>
                <w:rFonts w:ascii="Lato" w:hAnsi="Lato"/>
                <w:sz w:val="20"/>
                <w:szCs w:val="20"/>
              </w:rPr>
              <w:t>No</w:t>
            </w:r>
            <w:r w:rsidRPr="0023769B">
              <w:rPr>
                <w:rFonts w:ascii="Lato" w:hAnsi="Lato"/>
                <w:sz w:val="20"/>
                <w:szCs w:val="20"/>
              </w:rPr>
              <w:tab/>
            </w:r>
            <w:sdt>
              <w:sdtPr>
                <w:rPr>
                  <w:rFonts w:ascii="Lato" w:hAnsi="Lato"/>
                  <w:sz w:val="20"/>
                  <w:szCs w:val="20"/>
                </w:rPr>
                <w:id w:val="-529958463"/>
                <w14:checkbox>
                  <w14:checked w14:val="0"/>
                  <w14:checkedState w14:val="2612" w14:font="MS Gothic"/>
                  <w14:uncheckedState w14:val="2610" w14:font="MS Gothic"/>
                </w14:checkbox>
              </w:sdtPr>
              <w:sdtContent>
                <w:r w:rsidRPr="0023769B">
                  <w:rPr>
                    <w:rFonts w:ascii="Segoe UI Symbol" w:eastAsia="MS Gothic" w:hAnsi="Segoe UI Symbol" w:cs="Segoe UI Symbol"/>
                    <w:sz w:val="20"/>
                    <w:szCs w:val="20"/>
                  </w:rPr>
                  <w:t>☐</w:t>
                </w:r>
              </w:sdtContent>
            </w:sdt>
          </w:p>
          <w:p w14:paraId="586B0F08" w14:textId="6C3A0F95" w:rsidR="003C767D" w:rsidRPr="0023769B" w:rsidRDefault="001B7D76" w:rsidP="0023769B">
            <w:pPr>
              <w:jc w:val="both"/>
              <w:rPr>
                <w:rFonts w:ascii="Lato" w:hAnsi="Lato"/>
                <w:sz w:val="20"/>
                <w:szCs w:val="20"/>
              </w:rPr>
            </w:pPr>
            <w:r w:rsidRPr="0023769B">
              <w:rPr>
                <w:rFonts w:ascii="Lato" w:hAnsi="Lato"/>
                <w:sz w:val="20"/>
                <w:szCs w:val="20"/>
              </w:rPr>
              <w:t>Not known</w:t>
            </w:r>
            <w:r w:rsidR="00097495" w:rsidRPr="0023769B">
              <w:rPr>
                <w:rFonts w:ascii="Lato" w:hAnsi="Lato"/>
                <w:sz w:val="20"/>
                <w:szCs w:val="20"/>
              </w:rPr>
              <w:tab/>
            </w:r>
            <w:sdt>
              <w:sdtPr>
                <w:rPr>
                  <w:rFonts w:ascii="Lato" w:hAnsi="Lato"/>
                  <w:sz w:val="20"/>
                  <w:szCs w:val="20"/>
                </w:rPr>
                <w:id w:val="917748375"/>
                <w14:checkbox>
                  <w14:checked w14:val="0"/>
                  <w14:checkedState w14:val="2612" w14:font="MS Gothic"/>
                  <w14:uncheckedState w14:val="2610" w14:font="MS Gothic"/>
                </w14:checkbox>
              </w:sdtPr>
              <w:sdtContent>
                <w:r w:rsidR="00097495" w:rsidRPr="0023769B">
                  <w:rPr>
                    <w:rFonts w:ascii="Segoe UI Symbol" w:eastAsia="MS Gothic" w:hAnsi="Segoe UI Symbol" w:cs="Segoe UI Symbol"/>
                    <w:sz w:val="20"/>
                    <w:szCs w:val="20"/>
                  </w:rPr>
                  <w:t>☐</w:t>
                </w:r>
              </w:sdtContent>
            </w:sdt>
          </w:p>
        </w:tc>
      </w:tr>
      <w:tr w:rsidR="004B7CDD" w:rsidRPr="0023769B" w14:paraId="230F44E3" w14:textId="77777777" w:rsidTr="005B379E">
        <w:tc>
          <w:tcPr>
            <w:tcW w:w="3114" w:type="dxa"/>
          </w:tcPr>
          <w:p w14:paraId="313038D6" w14:textId="1EC85233" w:rsidR="004B7CDD" w:rsidRPr="0023769B" w:rsidRDefault="004B7CDD" w:rsidP="0023769B">
            <w:pPr>
              <w:jc w:val="both"/>
              <w:rPr>
                <w:rFonts w:ascii="Lato" w:hAnsi="Lato"/>
                <w:sz w:val="20"/>
                <w:szCs w:val="20"/>
              </w:rPr>
            </w:pPr>
            <w:r w:rsidRPr="0023769B">
              <w:rPr>
                <w:rFonts w:ascii="Lato" w:hAnsi="Lato"/>
                <w:sz w:val="20"/>
                <w:szCs w:val="20"/>
              </w:rPr>
              <w:t>Who is or could be affected by the actual or suspected breach?</w:t>
            </w:r>
          </w:p>
        </w:tc>
        <w:tc>
          <w:tcPr>
            <w:tcW w:w="5902" w:type="dxa"/>
          </w:tcPr>
          <w:p w14:paraId="22013306" w14:textId="396497AF" w:rsidR="004B7CDD" w:rsidRPr="0023769B" w:rsidRDefault="004B7CDD" w:rsidP="0023769B">
            <w:pPr>
              <w:jc w:val="both"/>
              <w:rPr>
                <w:rFonts w:ascii="Lato" w:hAnsi="Lato"/>
                <w:i/>
                <w:iCs/>
                <w:sz w:val="20"/>
                <w:szCs w:val="20"/>
                <w:highlight w:val="yellow"/>
              </w:rPr>
            </w:pPr>
            <w:r w:rsidRPr="0023769B">
              <w:rPr>
                <w:rFonts w:ascii="Lato" w:hAnsi="Lato"/>
                <w:i/>
                <w:iCs/>
                <w:sz w:val="20"/>
                <w:szCs w:val="20"/>
                <w:highlight w:val="yellow"/>
              </w:rPr>
              <w:t>[Include details of categories and approximate number of data subjects concerned]</w:t>
            </w:r>
          </w:p>
        </w:tc>
      </w:tr>
      <w:tr w:rsidR="004B7CDD" w:rsidRPr="0023769B" w14:paraId="3BF8EF6B" w14:textId="77777777" w:rsidTr="005B379E">
        <w:tc>
          <w:tcPr>
            <w:tcW w:w="3114" w:type="dxa"/>
          </w:tcPr>
          <w:p w14:paraId="73A9E37C" w14:textId="5F7D546B" w:rsidR="004B7CDD" w:rsidRPr="0023769B" w:rsidRDefault="004B7CDD" w:rsidP="0023769B">
            <w:pPr>
              <w:jc w:val="both"/>
              <w:rPr>
                <w:rFonts w:ascii="Lato" w:hAnsi="Lato"/>
                <w:sz w:val="20"/>
                <w:szCs w:val="20"/>
              </w:rPr>
            </w:pPr>
            <w:r w:rsidRPr="0023769B">
              <w:rPr>
                <w:rFonts w:ascii="Lato" w:hAnsi="Lato"/>
                <w:sz w:val="20"/>
                <w:szCs w:val="20"/>
              </w:rPr>
              <w:t>Are you aware of any related or other data breaches?</w:t>
            </w:r>
          </w:p>
        </w:tc>
        <w:tc>
          <w:tcPr>
            <w:tcW w:w="5902" w:type="dxa"/>
          </w:tcPr>
          <w:p w14:paraId="05265AA8" w14:textId="58BA13D6" w:rsidR="006E67BA" w:rsidRPr="0023769B" w:rsidRDefault="006E67BA" w:rsidP="0023769B">
            <w:pPr>
              <w:jc w:val="both"/>
              <w:rPr>
                <w:rFonts w:ascii="Lato" w:hAnsi="Lato"/>
                <w:sz w:val="20"/>
                <w:szCs w:val="20"/>
              </w:rPr>
            </w:pPr>
            <w:r w:rsidRPr="0023769B">
              <w:rPr>
                <w:rFonts w:ascii="Lato" w:hAnsi="Lato"/>
                <w:sz w:val="20"/>
                <w:szCs w:val="20"/>
              </w:rPr>
              <w:t>Yes</w:t>
            </w:r>
            <w:r w:rsidRPr="0023769B">
              <w:rPr>
                <w:rFonts w:ascii="Lato" w:hAnsi="Lato"/>
                <w:sz w:val="20"/>
                <w:szCs w:val="20"/>
              </w:rPr>
              <w:tab/>
            </w:r>
            <w:sdt>
              <w:sdtPr>
                <w:rPr>
                  <w:rFonts w:ascii="Lato" w:hAnsi="Lato"/>
                  <w:sz w:val="20"/>
                  <w:szCs w:val="20"/>
                </w:rPr>
                <w:id w:val="-422580088"/>
                <w14:checkbox>
                  <w14:checked w14:val="0"/>
                  <w14:checkedState w14:val="2612" w14:font="MS Gothic"/>
                  <w14:uncheckedState w14:val="2610" w14:font="MS Gothic"/>
                </w14:checkbox>
              </w:sdtPr>
              <w:sdtContent>
                <w:r w:rsidRPr="0023769B">
                  <w:rPr>
                    <w:rFonts w:ascii="Segoe UI Symbol" w:eastAsia="MS Gothic" w:hAnsi="Segoe UI Symbol" w:cs="Segoe UI Symbol"/>
                    <w:sz w:val="20"/>
                    <w:szCs w:val="20"/>
                  </w:rPr>
                  <w:t>☐</w:t>
                </w:r>
              </w:sdtContent>
            </w:sdt>
          </w:p>
          <w:p w14:paraId="6AE2B373" w14:textId="70A6B4E7" w:rsidR="004B7CDD" w:rsidRPr="0023769B" w:rsidRDefault="00097495" w:rsidP="0023769B">
            <w:pPr>
              <w:jc w:val="both"/>
              <w:rPr>
                <w:rFonts w:ascii="Lato" w:hAnsi="Lato"/>
                <w:sz w:val="20"/>
                <w:szCs w:val="20"/>
              </w:rPr>
            </w:pPr>
            <w:r w:rsidRPr="0023769B">
              <w:rPr>
                <w:rFonts w:ascii="Lato" w:hAnsi="Lato"/>
                <w:sz w:val="20"/>
                <w:szCs w:val="20"/>
              </w:rPr>
              <w:t>No</w:t>
            </w:r>
            <w:r w:rsidR="00925138" w:rsidRPr="0023769B">
              <w:rPr>
                <w:rFonts w:ascii="Lato" w:hAnsi="Lato"/>
                <w:sz w:val="20"/>
                <w:szCs w:val="20"/>
              </w:rPr>
              <w:tab/>
            </w:r>
            <w:sdt>
              <w:sdtPr>
                <w:rPr>
                  <w:rFonts w:ascii="Lato" w:hAnsi="Lato"/>
                  <w:sz w:val="20"/>
                  <w:szCs w:val="20"/>
                </w:rPr>
                <w:id w:val="469256655"/>
                <w14:checkbox>
                  <w14:checked w14:val="0"/>
                  <w14:checkedState w14:val="2612" w14:font="MS Gothic"/>
                  <w14:uncheckedState w14:val="2610" w14:font="MS Gothic"/>
                </w14:checkbox>
              </w:sdtPr>
              <w:sdtContent>
                <w:r w:rsidR="00925138" w:rsidRPr="0023769B">
                  <w:rPr>
                    <w:rFonts w:ascii="Segoe UI Symbol" w:eastAsia="MS Gothic" w:hAnsi="Segoe UI Symbol" w:cs="Segoe UI Symbol"/>
                    <w:sz w:val="20"/>
                    <w:szCs w:val="20"/>
                  </w:rPr>
                  <w:t>☐</w:t>
                </w:r>
              </w:sdtContent>
            </w:sdt>
          </w:p>
          <w:p w14:paraId="3971E15C" w14:textId="77777777" w:rsidR="003C767D" w:rsidRPr="0023769B" w:rsidRDefault="003C767D" w:rsidP="0023769B">
            <w:pPr>
              <w:jc w:val="both"/>
              <w:rPr>
                <w:rFonts w:ascii="Lato" w:hAnsi="Lato"/>
                <w:sz w:val="20"/>
                <w:szCs w:val="20"/>
              </w:rPr>
            </w:pPr>
          </w:p>
          <w:p w14:paraId="5788F3AC" w14:textId="34E0AC83" w:rsidR="003C767D" w:rsidRPr="0023769B" w:rsidRDefault="00097495" w:rsidP="0023769B">
            <w:pPr>
              <w:jc w:val="both"/>
              <w:rPr>
                <w:rFonts w:ascii="Lato" w:hAnsi="Lato"/>
                <w:sz w:val="20"/>
                <w:szCs w:val="20"/>
              </w:rPr>
            </w:pPr>
            <w:r w:rsidRPr="0023769B">
              <w:rPr>
                <w:rFonts w:ascii="Lato" w:hAnsi="Lato"/>
                <w:sz w:val="20"/>
                <w:szCs w:val="20"/>
              </w:rPr>
              <w:t>[</w:t>
            </w:r>
            <w:r w:rsidRPr="0023769B">
              <w:rPr>
                <w:rFonts w:ascii="Lato" w:hAnsi="Lato"/>
                <w:i/>
                <w:iCs/>
                <w:sz w:val="20"/>
                <w:szCs w:val="20"/>
                <w:highlight w:val="yellow"/>
              </w:rPr>
              <w:t>If yes, provide more details</w:t>
            </w:r>
            <w:r w:rsidRPr="0023769B">
              <w:rPr>
                <w:rFonts w:ascii="Lato" w:hAnsi="Lato"/>
                <w:sz w:val="20"/>
                <w:szCs w:val="20"/>
              </w:rPr>
              <w:t>]</w:t>
            </w:r>
          </w:p>
        </w:tc>
      </w:tr>
    </w:tbl>
    <w:p w14:paraId="3094BEBF" w14:textId="4107FB70" w:rsidR="00183E27" w:rsidRPr="007D3FDA" w:rsidRDefault="00183E27" w:rsidP="0023769B">
      <w:pPr>
        <w:spacing w:after="0" w:line="240" w:lineRule="auto"/>
        <w:jc w:val="both"/>
        <w:rPr>
          <w:rFonts w:ascii="Verdana" w:hAnsi="Verdana"/>
          <w:sz w:val="20"/>
          <w:szCs w:val="20"/>
        </w:rPr>
      </w:pPr>
    </w:p>
    <w:bookmarkEnd w:id="0"/>
    <w:p w14:paraId="279AA8D3" w14:textId="77777777" w:rsidR="00CD6230" w:rsidRPr="007D3FDA" w:rsidRDefault="00CD6230" w:rsidP="00E34F39">
      <w:pPr>
        <w:jc w:val="both"/>
        <w:rPr>
          <w:rFonts w:ascii="Verdana" w:hAnsi="Verdana"/>
          <w:b/>
          <w:i/>
          <w:iCs/>
          <w:sz w:val="20"/>
          <w:szCs w:val="20"/>
        </w:rPr>
      </w:pPr>
    </w:p>
    <w:sectPr w:rsidR="00CD6230" w:rsidRPr="007D3FDA" w:rsidSect="00143678">
      <w:headerReference w:type="default" r:id="rId17"/>
      <w:pgSz w:w="11906" w:h="16838"/>
      <w:pgMar w:top="2408" w:right="1440" w:bottom="1440" w:left="1440" w:header="709"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Sam Hall" w:date="2025-11-03T14:14:00Z" w:initials="SH">
    <w:p w14:paraId="412A4907" w14:textId="77777777" w:rsidR="00242F1C" w:rsidRDefault="00242F1C" w:rsidP="00242F1C">
      <w:pPr>
        <w:pStyle w:val="CommentText"/>
      </w:pPr>
      <w:r>
        <w:rPr>
          <w:rStyle w:val="CommentReference"/>
        </w:rPr>
        <w:annotationRef/>
      </w:r>
      <w:r>
        <w:t xml:space="preserve">Judicium’s template Data Protection Policy includes further details for handling data protection complaints. If you are following that procedure, refer to the Data Protection Policy here. </w:t>
      </w:r>
    </w:p>
    <w:p w14:paraId="0E406FCE" w14:textId="77777777" w:rsidR="00242F1C" w:rsidRDefault="00242F1C" w:rsidP="00242F1C">
      <w:pPr>
        <w:pStyle w:val="CommentText"/>
      </w:pPr>
    </w:p>
    <w:p w14:paraId="590DF8A4" w14:textId="77777777" w:rsidR="00242F1C" w:rsidRDefault="00242F1C" w:rsidP="00242F1C">
      <w:pPr>
        <w:pStyle w:val="CommentText"/>
      </w:pPr>
      <w:r>
        <w:t xml:space="preserve">If you have a separate complaints policy which includes a process for handling data protection complaints, you can refer to that policy here. </w:t>
      </w:r>
    </w:p>
    <w:p w14:paraId="08089E5F" w14:textId="77777777" w:rsidR="00242F1C" w:rsidRDefault="00242F1C" w:rsidP="00242F1C">
      <w:pPr>
        <w:pStyle w:val="CommentText"/>
      </w:pPr>
    </w:p>
    <w:p w14:paraId="456B9D0D" w14:textId="77777777" w:rsidR="00242F1C" w:rsidRDefault="00242F1C" w:rsidP="00242F1C">
      <w:pPr>
        <w:pStyle w:val="CommentText"/>
      </w:pPr>
      <w:r>
        <w:t xml:space="preserve">If you are following a data protection complaints procedure that is different to the one set out in Judicium’s Data Protection Policy, we recommend consulting your DPO to ensure that your procedure is compliant with UK GDPR as amended by Data (Use and Access) Act 2025.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56B9D0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85FC70E" w16cex:dateUtc="2025-11-03T1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56B9D0D" w16cid:durableId="785FC7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016A46" w14:textId="77777777" w:rsidR="00574DBD" w:rsidRDefault="00574DBD" w:rsidP="00CA291B">
      <w:pPr>
        <w:spacing w:after="0" w:line="240" w:lineRule="auto"/>
      </w:pPr>
      <w:r>
        <w:separator/>
      </w:r>
    </w:p>
  </w:endnote>
  <w:endnote w:type="continuationSeparator" w:id="0">
    <w:p w14:paraId="6DB753C7" w14:textId="77777777" w:rsidR="00574DBD" w:rsidRDefault="00574DBD" w:rsidP="00CA2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Comic Sans MS">
    <w:panose1 w:val="030F0702030302020204"/>
    <w:charset w:val="00"/>
    <w:family w:val="script"/>
    <w:pitch w:val="variable"/>
    <w:sig w:usb0="00000287" w:usb1="00000000" w:usb2="00000000" w:usb3="00000000" w:csb0="0000009F" w:csb1="00000000"/>
  </w:font>
  <w:font w:name="Arial Rounded">
    <w:altName w:val="Times New Roman"/>
    <w:panose1 w:val="020B0604020202020204"/>
    <w:charset w:val="00"/>
    <w:family w:val="roman"/>
    <w:notTrueType/>
    <w:pitch w:val="default"/>
  </w:font>
  <w:font w:name="Architects Daughter">
    <w:altName w:val="Times New Roman"/>
    <w:panose1 w:val="020B0604020202020204"/>
    <w:charset w:val="00"/>
    <w:family w:val="roman"/>
    <w:notTrueType/>
    <w:pitch w:val="default"/>
  </w:font>
  <w:font w:name="AkayaKanadaka">
    <w:panose1 w:val="02010502080401010103"/>
    <w:charset w:val="4D"/>
    <w:family w:val="auto"/>
    <w:pitch w:val="variable"/>
    <w:sig w:usb0="004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197CB0" w14:textId="77777777" w:rsidR="00574DBD" w:rsidRDefault="00574DBD" w:rsidP="00CA291B">
      <w:pPr>
        <w:spacing w:after="0" w:line="240" w:lineRule="auto"/>
      </w:pPr>
      <w:r>
        <w:separator/>
      </w:r>
    </w:p>
  </w:footnote>
  <w:footnote w:type="continuationSeparator" w:id="0">
    <w:p w14:paraId="3CE2E05D" w14:textId="77777777" w:rsidR="00574DBD" w:rsidRDefault="00574DBD" w:rsidP="00CA2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8953B" w14:textId="0688C34D" w:rsidR="00CA291B" w:rsidRDefault="00CA291B">
    <w:pPr>
      <w:pStyle w:val="Header"/>
    </w:pPr>
    <w:r>
      <w:rPr>
        <w:rFonts w:ascii="Verdana" w:hAnsi="Verdana"/>
        <w:noProof/>
      </w:rPr>
      <mc:AlternateContent>
        <mc:Choice Requires="wpg">
          <w:drawing>
            <wp:anchor distT="0" distB="0" distL="114300" distR="114300" simplePos="0" relativeHeight="251658752" behindDoc="1" locked="0" layoutInCell="1" allowOverlap="1" wp14:anchorId="119B51C2" wp14:editId="3CD70113">
              <wp:simplePos x="0" y="0"/>
              <wp:positionH relativeFrom="margin">
                <wp:posOffset>-391795</wp:posOffset>
              </wp:positionH>
              <wp:positionV relativeFrom="paragraph">
                <wp:posOffset>-328295</wp:posOffset>
              </wp:positionV>
              <wp:extent cx="6507480" cy="1426845"/>
              <wp:effectExtent l="0" t="0" r="7620" b="1905"/>
              <wp:wrapNone/>
              <wp:docPr id="3" name="Group 3"/>
              <wp:cNvGraphicFramePr/>
              <a:graphic xmlns:a="http://schemas.openxmlformats.org/drawingml/2006/main">
                <a:graphicData uri="http://schemas.microsoft.com/office/word/2010/wordprocessingGroup">
                  <wpg:wgp>
                    <wpg:cNvGrpSpPr/>
                    <wpg:grpSpPr>
                      <a:xfrm>
                        <a:off x="0" y="0"/>
                        <a:ext cx="6507480" cy="1426845"/>
                        <a:chOff x="0" y="0"/>
                        <a:chExt cx="6507480" cy="1426845"/>
                      </a:xfrm>
                    </wpg:grpSpPr>
                    <wpg:grpSp>
                      <wpg:cNvPr id="9" name="Group 9"/>
                      <wpg:cNvGrpSpPr>
                        <a:grpSpLocks/>
                      </wpg:cNvGrpSpPr>
                      <wpg:grpSpPr bwMode="auto">
                        <a:xfrm>
                          <a:off x="0" y="1028700"/>
                          <a:ext cx="6405245" cy="88900"/>
                          <a:chOff x="1111" y="698"/>
                          <a:chExt cx="10087" cy="140"/>
                        </a:xfrm>
                      </wpg:grpSpPr>
                      <wps:wsp>
                        <wps:cNvPr id="10"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 name="Group 2"/>
                      <wpg:cNvGrpSpPr/>
                      <wpg:grpSpPr>
                        <a:xfrm>
                          <a:off x="60960" y="0"/>
                          <a:ext cx="6446520" cy="1426845"/>
                          <a:chOff x="0" y="0"/>
                          <a:chExt cx="6446520" cy="1426845"/>
                        </a:xfrm>
                      </wpg:grpSpPr>
                      <wps:wsp>
                        <wps:cNvPr id="8" name="Text Box 8"/>
                        <wps:cNvSpPr txBox="1">
                          <a:spLocks noChangeArrowheads="1"/>
                        </wps:cNvSpPr>
                        <wps:spPr bwMode="auto">
                          <a:xfrm>
                            <a:off x="4396740" y="0"/>
                            <a:ext cx="2049780" cy="142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4087" w14:textId="77777777" w:rsidR="00CA291B" w:rsidRPr="0023769B" w:rsidRDefault="00CA291B" w:rsidP="00CA291B">
                              <w:pPr>
                                <w:spacing w:after="0" w:line="240" w:lineRule="auto"/>
                                <w:ind w:left="23"/>
                                <w:rPr>
                                  <w:rFonts w:ascii="Lato" w:eastAsia="Calibri" w:hAnsi="Lato" w:cs="Calibri"/>
                                  <w:sz w:val="20"/>
                                  <w:szCs w:val="20"/>
                                </w:rPr>
                              </w:pPr>
                              <w:r w:rsidRPr="0023769B">
                                <w:rPr>
                                  <w:rFonts w:ascii="Lato" w:eastAsia="Calibri" w:hAnsi="Lato" w:cs="Calibri"/>
                                  <w:b/>
                                  <w:color w:val="253C4B"/>
                                  <w:position w:val="1"/>
                                  <w:sz w:val="20"/>
                                  <w:szCs w:val="20"/>
                                </w:rPr>
                                <w:t>Document Control</w:t>
                              </w:r>
                            </w:p>
                            <w:p w14:paraId="7E88229A" w14:textId="5830FB4C" w:rsidR="00CA291B" w:rsidRPr="0023769B" w:rsidRDefault="00CA291B" w:rsidP="00CA291B">
                              <w:pPr>
                                <w:spacing w:after="0" w:line="240" w:lineRule="auto"/>
                                <w:ind w:left="23" w:right="-40"/>
                                <w:rPr>
                                  <w:rFonts w:ascii="Lato" w:eastAsia="Calibri" w:hAnsi="Lato" w:cs="Calibri"/>
                                  <w:sz w:val="20"/>
                                  <w:szCs w:val="20"/>
                                </w:rPr>
                              </w:pPr>
                              <w:r w:rsidRPr="0023769B">
                                <w:rPr>
                                  <w:rFonts w:ascii="Lato" w:eastAsia="Calibri" w:hAnsi="Lato" w:cs="Calibri"/>
                                  <w:color w:val="253C4B"/>
                                  <w:sz w:val="20"/>
                                  <w:szCs w:val="20"/>
                                </w:rPr>
                                <w:t xml:space="preserve">Reference: </w:t>
                              </w:r>
                              <w:r w:rsidRPr="0023769B">
                                <w:rPr>
                                  <w:rFonts w:ascii="Lato" w:eastAsia="Calibri" w:hAnsi="Lato" w:cs="Calibri"/>
                                  <w:color w:val="FF3333"/>
                                  <w:sz w:val="20"/>
                                  <w:szCs w:val="20"/>
                                </w:rPr>
                                <w:t xml:space="preserve">Data </w:t>
                              </w:r>
                              <w:r w:rsidR="00183E27" w:rsidRPr="0023769B">
                                <w:rPr>
                                  <w:rFonts w:ascii="Lato" w:eastAsia="Calibri" w:hAnsi="Lato" w:cs="Calibri"/>
                                  <w:color w:val="FF3333"/>
                                  <w:sz w:val="20"/>
                                  <w:szCs w:val="20"/>
                                </w:rPr>
                                <w:t xml:space="preserve">Breach </w:t>
                              </w:r>
                              <w:r w:rsidRPr="0023769B">
                                <w:rPr>
                                  <w:rFonts w:ascii="Lato" w:eastAsia="Calibri" w:hAnsi="Lato" w:cs="Calibri"/>
                                  <w:color w:val="FF3333"/>
                                  <w:sz w:val="20"/>
                                  <w:szCs w:val="20"/>
                                </w:rPr>
                                <w:t>Policy</w:t>
                              </w:r>
                            </w:p>
                            <w:p w14:paraId="47A46A8D" w14:textId="5C7A3CA3" w:rsidR="00CA291B" w:rsidRPr="0023769B" w:rsidRDefault="00CA291B" w:rsidP="00CA291B">
                              <w:pPr>
                                <w:spacing w:after="0" w:line="240" w:lineRule="auto"/>
                                <w:ind w:left="23"/>
                                <w:rPr>
                                  <w:rFonts w:ascii="Lato" w:eastAsia="Calibri" w:hAnsi="Lato" w:cs="Calibri"/>
                                  <w:sz w:val="20"/>
                                  <w:szCs w:val="20"/>
                                </w:rPr>
                              </w:pPr>
                              <w:r w:rsidRPr="0023769B">
                                <w:rPr>
                                  <w:rFonts w:ascii="Lato" w:eastAsia="Calibri" w:hAnsi="Lato" w:cs="Calibri"/>
                                  <w:color w:val="253C4B"/>
                                  <w:sz w:val="20"/>
                                  <w:szCs w:val="20"/>
                                </w:rPr>
                                <w:t>Version No:</w:t>
                              </w:r>
                              <w:r w:rsidR="00B377B4" w:rsidRPr="0023769B">
                                <w:rPr>
                                  <w:rFonts w:ascii="Lato" w:eastAsia="Calibri" w:hAnsi="Lato" w:cs="Calibri"/>
                                  <w:color w:val="FF3333"/>
                                  <w:sz w:val="20"/>
                                  <w:szCs w:val="20"/>
                                </w:rPr>
                                <w:t xml:space="preserve"> </w:t>
                              </w:r>
                              <w:r w:rsidR="005A7F96">
                                <w:rPr>
                                  <w:rFonts w:ascii="Lato" w:eastAsia="Calibri" w:hAnsi="Lato" w:cs="Calibri"/>
                                  <w:color w:val="FF3333"/>
                                  <w:sz w:val="20"/>
                                  <w:szCs w:val="20"/>
                                </w:rPr>
                                <w:t>9</w:t>
                              </w:r>
                            </w:p>
                            <w:p w14:paraId="648F1BA1" w14:textId="537E347B" w:rsidR="008534A5" w:rsidRPr="0023769B" w:rsidRDefault="00CA291B" w:rsidP="008534A5">
                              <w:pPr>
                                <w:spacing w:after="0"/>
                                <w:ind w:left="23"/>
                                <w:rPr>
                                  <w:rFonts w:ascii="Lato" w:eastAsia="Verdana" w:hAnsi="Lato" w:cs="Verdana"/>
                                  <w:sz w:val="20"/>
                                  <w:szCs w:val="20"/>
                                </w:rPr>
                              </w:pPr>
                              <w:r w:rsidRPr="0023769B">
                                <w:rPr>
                                  <w:rFonts w:ascii="Lato" w:eastAsia="Calibri" w:hAnsi="Lato" w:cs="Calibri"/>
                                  <w:color w:val="253C4B"/>
                                  <w:sz w:val="20"/>
                                  <w:szCs w:val="20"/>
                                </w:rPr>
                                <w:t xml:space="preserve">Version Date: </w:t>
                              </w:r>
                              <w:r w:rsidR="008534A5" w:rsidRPr="00AE75DA">
                                <w:rPr>
                                  <w:rFonts w:ascii="Lato" w:eastAsia="Verdana" w:hAnsi="Lato" w:cs="Verdana"/>
                                  <w:color w:val="FF0000"/>
                                  <w:sz w:val="20"/>
                                  <w:szCs w:val="20"/>
                                </w:rPr>
                                <w:t>0</w:t>
                              </w:r>
                              <w:r w:rsidR="009B33C5">
                                <w:rPr>
                                  <w:rFonts w:ascii="Lato" w:eastAsia="Verdana" w:hAnsi="Lato" w:cs="Verdana"/>
                                  <w:color w:val="FF0000"/>
                                  <w:sz w:val="20"/>
                                  <w:szCs w:val="20"/>
                                </w:rPr>
                                <w:t>9.09</w:t>
                              </w:r>
                              <w:r w:rsidR="00081877" w:rsidRPr="00AE75DA">
                                <w:rPr>
                                  <w:rFonts w:ascii="Lato" w:eastAsia="Verdana" w:hAnsi="Lato" w:cs="Verdana"/>
                                  <w:color w:val="FF0000"/>
                                  <w:sz w:val="20"/>
                                  <w:szCs w:val="20"/>
                                </w:rPr>
                                <w:t>.2026</w:t>
                              </w:r>
                            </w:p>
                            <w:p w14:paraId="3A6A1BD4" w14:textId="20E25766" w:rsidR="00CA291B" w:rsidRPr="0023769B" w:rsidRDefault="00CA291B" w:rsidP="00CA291B">
                              <w:pPr>
                                <w:spacing w:after="0"/>
                                <w:ind w:left="23"/>
                                <w:rPr>
                                  <w:rFonts w:ascii="Lato" w:eastAsia="Calibri" w:hAnsi="Lato" w:cs="Calibri"/>
                                  <w:color w:val="FF3333"/>
                                  <w:sz w:val="20"/>
                                  <w:szCs w:val="20"/>
                                </w:rPr>
                              </w:pPr>
                              <w:r w:rsidRPr="0023769B">
                                <w:rPr>
                                  <w:rFonts w:ascii="Lato" w:eastAsia="Calibri" w:hAnsi="Lato" w:cs="Calibri"/>
                                  <w:color w:val="253C4B"/>
                                  <w:sz w:val="20"/>
                                  <w:szCs w:val="20"/>
                                </w:rPr>
                                <w:t>Review Date:</w:t>
                              </w:r>
                              <w:r w:rsidRPr="0023769B">
                                <w:rPr>
                                  <w:rFonts w:ascii="Lato" w:eastAsia="Calibri" w:hAnsi="Lato" w:cs="Calibri"/>
                                  <w:color w:val="FF3333"/>
                                  <w:sz w:val="20"/>
                                  <w:szCs w:val="20"/>
                                </w:rPr>
                                <w:t xml:space="preserve"> </w:t>
                              </w:r>
                              <w:r w:rsidR="00421A57">
                                <w:rPr>
                                  <w:rFonts w:ascii="Lato" w:eastAsia="Calibri" w:hAnsi="Lato" w:cs="Calibri"/>
                                  <w:color w:val="FF3333"/>
                                  <w:sz w:val="20"/>
                                  <w:szCs w:val="20"/>
                                </w:rPr>
                                <w:t>September 2027</w:t>
                              </w:r>
                            </w:p>
                            <w:p w14:paraId="68C2220B" w14:textId="61DA16E7" w:rsidR="00CA291B" w:rsidRPr="0023769B" w:rsidRDefault="00CA291B" w:rsidP="00CA291B">
                              <w:pPr>
                                <w:spacing w:line="260" w:lineRule="exact"/>
                                <w:ind w:left="20"/>
                                <w:rPr>
                                  <w:rFonts w:ascii="Lato" w:eastAsia="Calibri" w:hAnsi="Lato" w:cs="Calibri"/>
                                  <w:sz w:val="20"/>
                                  <w:szCs w:val="20"/>
                                </w:rPr>
                              </w:pPr>
                            </w:p>
                          </w:txbxContent>
                        </wps:txbx>
                        <wps:bodyPr rot="0" vert="horz" wrap="square" lIns="0" tIns="0" rIns="0" bIns="0" anchor="t" anchorCtr="0" upright="1">
                          <a:noAutofit/>
                        </wps:bodyPr>
                      </wps:wsp>
                      <wps:wsp>
                        <wps:cNvPr id="7" name="Text Box 7"/>
                        <wps:cNvSpPr txBox="1">
                          <a:spLocks noChangeArrowheads="1"/>
                        </wps:cNvSpPr>
                        <wps:spPr bwMode="auto">
                          <a:xfrm>
                            <a:off x="0" y="365760"/>
                            <a:ext cx="39700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243E" w14:textId="4962969B" w:rsidR="00CA291B" w:rsidRPr="0023769B" w:rsidRDefault="00CA291B" w:rsidP="00CA291B">
                              <w:pPr>
                                <w:spacing w:line="320" w:lineRule="exact"/>
                                <w:ind w:left="20" w:right="-48"/>
                                <w:rPr>
                                  <w:rFonts w:ascii="Lato" w:eastAsia="Calibri" w:hAnsi="Lato" w:cs="Calibri"/>
                                </w:rPr>
                              </w:pPr>
                              <w:r w:rsidRPr="0023769B">
                                <w:rPr>
                                  <w:rFonts w:ascii="Lato" w:eastAsia="Calibri" w:hAnsi="Lato" w:cs="Calibri"/>
                                  <w:b/>
                                  <w:color w:val="FF3333"/>
                                  <w:w w:val="99"/>
                                  <w:position w:val="1"/>
                                </w:rPr>
                                <w:t>DATA</w:t>
                              </w:r>
                              <w:r w:rsidRPr="0023769B">
                                <w:rPr>
                                  <w:rFonts w:ascii="Lato" w:eastAsia="Calibri" w:hAnsi="Lato" w:cs="Calibri"/>
                                  <w:b/>
                                  <w:color w:val="FF3333"/>
                                  <w:position w:val="1"/>
                                </w:rPr>
                                <w:t xml:space="preserve"> </w:t>
                              </w:r>
                              <w:r w:rsidR="00183E27" w:rsidRPr="0023769B">
                                <w:rPr>
                                  <w:rFonts w:ascii="Lato" w:eastAsia="Calibri" w:hAnsi="Lato" w:cs="Calibri"/>
                                  <w:b/>
                                  <w:color w:val="FF3333"/>
                                  <w:w w:val="99"/>
                                  <w:position w:val="1"/>
                                </w:rPr>
                                <w:t>BREACH POLICY</w:t>
                              </w:r>
                            </w:p>
                          </w:txbxContent>
                        </wps:txbx>
                        <wps:bodyPr rot="0" vert="horz" wrap="square" lIns="0" tIns="0" rIns="0" bIns="0" anchor="t" anchorCtr="0" upright="1">
                          <a:noAutofit/>
                        </wps:bodyPr>
                      </wps:wsp>
                    </wpg:grpSp>
                  </wpg:wgp>
                </a:graphicData>
              </a:graphic>
            </wp:anchor>
          </w:drawing>
        </mc:Choice>
        <mc:Fallback>
          <w:pict>
            <v:group w14:anchorId="119B51C2" id="Group 3" o:spid="_x0000_s1031" style="position:absolute;margin-left:-30.85pt;margin-top:-25.85pt;width:512.4pt;height:112.35pt;z-index:-251657728;mso-position-horizontal-relative:margin" coordsize="65074,142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">
              <v:group id="Group 9" o:spid="_x0000_s1032" style="position:absolute;top:10287;width:64052;height:889" coordorigin="1111,698" coordsize="10087,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 id="Freeform 3" o:spid="_x0000_s1033" style="position:absolute;left:1121;top:708;width:6933;height:120;visibility:visible;mso-wrap-style:square;v-text-anchor:top" coordsize="6933,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" path="m,120r6932,l6932,,,,,120xe" fillcolor="silver" stroked="f">
                  <v:path arrowok="t" o:connecttype="custom" o:connectlocs="0,828;6932,828;6932,708;0,708;0,828" o:connectangles="0,0,0,0,0"/>
                </v:shape>
                <v:shape id="Freeform 4" o:spid="_x0000_s1034" style="position:absolute;left:8053;top:708;width:120;height:120;visibility:visible;mso-wrap-style:square;v-text-anchor:top" coordsize="120,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" path="m,120r120,l120,,,,,120xe" fillcolor="silver" stroked="f">
                  <v:path arrowok="t" o:connecttype="custom" o:connectlocs="0,828;120,828;120,708;0,708;0,828" o:connectangles="0,0,0,0,0"/>
                </v:shape>
                <v:shape id="Freeform 5" o:spid="_x0000_s1035" style="position:absolute;left:8173;top:708;width:3015;height:120;visibility:visible;mso-wrap-style:square;v-text-anchor:top" coordsize="301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" path="m,120r3015,l3015,,,,,120xe" fillcolor="silver" stroked="f">
                  <v:path arrowok="t" o:connecttype="custom" o:connectlocs="0,828;3015,828;3015,708;0,708;0,828" o:connectangles="0,0,0,0,0"/>
                </v:shape>
              </v:group>
              <v:group id="Group 2" o:spid="_x0000_s1036" style="position:absolute;left:609;width:64465;height:14268" coordsize="64465,142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shapetype id="_x0000_t202" coordsize="21600,21600" o:spt="202" path="m,l,21600r21600,l21600,xe">
                  <v:stroke joinstyle="miter"/>
                  <v:path gradientshapeok="t" o:connecttype="rect"/>
                </v:shapetype>
                <v:shape id="Text Box 8" o:spid="_x0000_s1037" type="#_x0000_t202" style="position:absolute;left:43967;width:20498;height:142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" filled="f" stroked="f">
                  <v:textbox inset="0,0,0,0">
                    <w:txbxContent>
                      <w:p w14:paraId="04104087" w14:textId="77777777" w:rsidR="00CA291B" w:rsidRPr="0023769B" w:rsidRDefault="00CA291B" w:rsidP="00CA291B">
                        <w:pPr>
                          <w:spacing w:after="0" w:line="240" w:lineRule="auto"/>
                          <w:ind w:left="23"/>
                          <w:rPr>
                            <w:rFonts w:ascii="Lato" w:eastAsia="Calibri" w:hAnsi="Lato" w:cs="Calibri"/>
                            <w:sz w:val="20"/>
                            <w:szCs w:val="20"/>
                          </w:rPr>
                        </w:pPr>
                        <w:r w:rsidRPr="0023769B">
                          <w:rPr>
                            <w:rFonts w:ascii="Lato" w:eastAsia="Calibri" w:hAnsi="Lato" w:cs="Calibri"/>
                            <w:b/>
                            <w:color w:val="253C4B"/>
                            <w:position w:val="1"/>
                            <w:sz w:val="20"/>
                            <w:szCs w:val="20"/>
                          </w:rPr>
                          <w:t>Document Control</w:t>
                        </w:r>
                      </w:p>
                      <w:p w14:paraId="7E88229A" w14:textId="5830FB4C" w:rsidR="00CA291B" w:rsidRPr="0023769B" w:rsidRDefault="00CA291B" w:rsidP="00CA291B">
                        <w:pPr>
                          <w:spacing w:after="0" w:line="240" w:lineRule="auto"/>
                          <w:ind w:left="23" w:right="-40"/>
                          <w:rPr>
                            <w:rFonts w:ascii="Lato" w:eastAsia="Calibri" w:hAnsi="Lato" w:cs="Calibri"/>
                            <w:sz w:val="20"/>
                            <w:szCs w:val="20"/>
                          </w:rPr>
                        </w:pPr>
                        <w:r w:rsidRPr="0023769B">
                          <w:rPr>
                            <w:rFonts w:ascii="Lato" w:eastAsia="Calibri" w:hAnsi="Lato" w:cs="Calibri"/>
                            <w:color w:val="253C4B"/>
                            <w:sz w:val="20"/>
                            <w:szCs w:val="20"/>
                          </w:rPr>
                          <w:t xml:space="preserve">Reference: </w:t>
                        </w:r>
                        <w:r w:rsidRPr="0023769B">
                          <w:rPr>
                            <w:rFonts w:ascii="Lato" w:eastAsia="Calibri" w:hAnsi="Lato" w:cs="Calibri"/>
                            <w:color w:val="FF3333"/>
                            <w:sz w:val="20"/>
                            <w:szCs w:val="20"/>
                          </w:rPr>
                          <w:t xml:space="preserve">Data </w:t>
                        </w:r>
                        <w:r w:rsidR="00183E27" w:rsidRPr="0023769B">
                          <w:rPr>
                            <w:rFonts w:ascii="Lato" w:eastAsia="Calibri" w:hAnsi="Lato" w:cs="Calibri"/>
                            <w:color w:val="FF3333"/>
                            <w:sz w:val="20"/>
                            <w:szCs w:val="20"/>
                          </w:rPr>
                          <w:t xml:space="preserve">Breach </w:t>
                        </w:r>
                        <w:r w:rsidRPr="0023769B">
                          <w:rPr>
                            <w:rFonts w:ascii="Lato" w:eastAsia="Calibri" w:hAnsi="Lato" w:cs="Calibri"/>
                            <w:color w:val="FF3333"/>
                            <w:sz w:val="20"/>
                            <w:szCs w:val="20"/>
                          </w:rPr>
                          <w:t>Policy</w:t>
                        </w:r>
                      </w:p>
                      <w:p w14:paraId="47A46A8D" w14:textId="5C7A3CA3" w:rsidR="00CA291B" w:rsidRPr="0023769B" w:rsidRDefault="00CA291B" w:rsidP="00CA291B">
                        <w:pPr>
                          <w:spacing w:after="0" w:line="240" w:lineRule="auto"/>
                          <w:ind w:left="23"/>
                          <w:rPr>
                            <w:rFonts w:ascii="Lato" w:eastAsia="Calibri" w:hAnsi="Lato" w:cs="Calibri"/>
                            <w:sz w:val="20"/>
                            <w:szCs w:val="20"/>
                          </w:rPr>
                        </w:pPr>
                        <w:r w:rsidRPr="0023769B">
                          <w:rPr>
                            <w:rFonts w:ascii="Lato" w:eastAsia="Calibri" w:hAnsi="Lato" w:cs="Calibri"/>
                            <w:color w:val="253C4B"/>
                            <w:sz w:val="20"/>
                            <w:szCs w:val="20"/>
                          </w:rPr>
                          <w:t>Version No:</w:t>
                        </w:r>
                        <w:r w:rsidR="00B377B4" w:rsidRPr="0023769B">
                          <w:rPr>
                            <w:rFonts w:ascii="Lato" w:eastAsia="Calibri" w:hAnsi="Lato" w:cs="Calibri"/>
                            <w:color w:val="FF3333"/>
                            <w:sz w:val="20"/>
                            <w:szCs w:val="20"/>
                          </w:rPr>
                          <w:t xml:space="preserve"> </w:t>
                        </w:r>
                        <w:r w:rsidR="005A7F96">
                          <w:rPr>
                            <w:rFonts w:ascii="Lato" w:eastAsia="Calibri" w:hAnsi="Lato" w:cs="Calibri"/>
                            <w:color w:val="FF3333"/>
                            <w:sz w:val="20"/>
                            <w:szCs w:val="20"/>
                          </w:rPr>
                          <w:t>9</w:t>
                        </w:r>
                      </w:p>
                      <w:p w14:paraId="648F1BA1" w14:textId="537E347B" w:rsidR="008534A5" w:rsidRPr="0023769B" w:rsidRDefault="00CA291B" w:rsidP="008534A5">
                        <w:pPr>
                          <w:spacing w:after="0"/>
                          <w:ind w:left="23"/>
                          <w:rPr>
                            <w:rFonts w:ascii="Lato" w:eastAsia="Verdana" w:hAnsi="Lato" w:cs="Verdana"/>
                            <w:sz w:val="20"/>
                            <w:szCs w:val="20"/>
                          </w:rPr>
                        </w:pPr>
                        <w:r w:rsidRPr="0023769B">
                          <w:rPr>
                            <w:rFonts w:ascii="Lato" w:eastAsia="Calibri" w:hAnsi="Lato" w:cs="Calibri"/>
                            <w:color w:val="253C4B"/>
                            <w:sz w:val="20"/>
                            <w:szCs w:val="20"/>
                          </w:rPr>
                          <w:t xml:space="preserve">Version Date: </w:t>
                        </w:r>
                        <w:r w:rsidR="008534A5" w:rsidRPr="00AE75DA">
                          <w:rPr>
                            <w:rFonts w:ascii="Lato" w:eastAsia="Verdana" w:hAnsi="Lato" w:cs="Verdana"/>
                            <w:color w:val="FF0000"/>
                            <w:sz w:val="20"/>
                            <w:szCs w:val="20"/>
                          </w:rPr>
                          <w:t>0</w:t>
                        </w:r>
                        <w:r w:rsidR="009B33C5">
                          <w:rPr>
                            <w:rFonts w:ascii="Lato" w:eastAsia="Verdana" w:hAnsi="Lato" w:cs="Verdana"/>
                            <w:color w:val="FF0000"/>
                            <w:sz w:val="20"/>
                            <w:szCs w:val="20"/>
                          </w:rPr>
                          <w:t>9.09</w:t>
                        </w:r>
                        <w:r w:rsidR="00081877" w:rsidRPr="00AE75DA">
                          <w:rPr>
                            <w:rFonts w:ascii="Lato" w:eastAsia="Verdana" w:hAnsi="Lato" w:cs="Verdana"/>
                            <w:color w:val="FF0000"/>
                            <w:sz w:val="20"/>
                            <w:szCs w:val="20"/>
                          </w:rPr>
                          <w:t>.2026</w:t>
                        </w:r>
                      </w:p>
                      <w:p w14:paraId="3A6A1BD4" w14:textId="20E25766" w:rsidR="00CA291B" w:rsidRPr="0023769B" w:rsidRDefault="00CA291B" w:rsidP="00CA291B">
                        <w:pPr>
                          <w:spacing w:after="0"/>
                          <w:ind w:left="23"/>
                          <w:rPr>
                            <w:rFonts w:ascii="Lato" w:eastAsia="Calibri" w:hAnsi="Lato" w:cs="Calibri"/>
                            <w:color w:val="FF3333"/>
                            <w:sz w:val="20"/>
                            <w:szCs w:val="20"/>
                          </w:rPr>
                        </w:pPr>
                        <w:r w:rsidRPr="0023769B">
                          <w:rPr>
                            <w:rFonts w:ascii="Lato" w:eastAsia="Calibri" w:hAnsi="Lato" w:cs="Calibri"/>
                            <w:color w:val="253C4B"/>
                            <w:sz w:val="20"/>
                            <w:szCs w:val="20"/>
                          </w:rPr>
                          <w:t>Review Date:</w:t>
                        </w:r>
                        <w:r w:rsidRPr="0023769B">
                          <w:rPr>
                            <w:rFonts w:ascii="Lato" w:eastAsia="Calibri" w:hAnsi="Lato" w:cs="Calibri"/>
                            <w:color w:val="FF3333"/>
                            <w:sz w:val="20"/>
                            <w:szCs w:val="20"/>
                          </w:rPr>
                          <w:t xml:space="preserve"> </w:t>
                        </w:r>
                        <w:r w:rsidR="00421A57">
                          <w:rPr>
                            <w:rFonts w:ascii="Lato" w:eastAsia="Calibri" w:hAnsi="Lato" w:cs="Calibri"/>
                            <w:color w:val="FF3333"/>
                            <w:sz w:val="20"/>
                            <w:szCs w:val="20"/>
                          </w:rPr>
                          <w:t>September 2027</w:t>
                        </w:r>
                      </w:p>
                      <w:p w14:paraId="68C2220B" w14:textId="61DA16E7" w:rsidR="00CA291B" w:rsidRPr="0023769B" w:rsidRDefault="00CA291B" w:rsidP="00CA291B">
                        <w:pPr>
                          <w:spacing w:line="260" w:lineRule="exact"/>
                          <w:ind w:left="20"/>
                          <w:rPr>
                            <w:rFonts w:ascii="Lato" w:eastAsia="Calibri" w:hAnsi="Lato" w:cs="Calibri"/>
                            <w:sz w:val="20"/>
                            <w:szCs w:val="20"/>
                          </w:rPr>
                        </w:pPr>
                      </w:p>
                    </w:txbxContent>
                  </v:textbox>
                </v:shape>
                <v:shape id="Text Box 7" o:spid="_x0000_s1038" type="#_x0000_t202" style="position:absolute;top:3657;width:39700;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" filled="f" stroked="f">
                  <v:textbox inset="0,0,0,0">
                    <w:txbxContent>
                      <w:p w14:paraId="0992243E" w14:textId="4962969B" w:rsidR="00CA291B" w:rsidRPr="0023769B" w:rsidRDefault="00CA291B" w:rsidP="00CA291B">
                        <w:pPr>
                          <w:spacing w:line="320" w:lineRule="exact"/>
                          <w:ind w:left="20" w:right="-48"/>
                          <w:rPr>
                            <w:rFonts w:ascii="Lato" w:eastAsia="Calibri" w:hAnsi="Lato" w:cs="Calibri"/>
                          </w:rPr>
                        </w:pPr>
                        <w:r w:rsidRPr="0023769B">
                          <w:rPr>
                            <w:rFonts w:ascii="Lato" w:eastAsia="Calibri" w:hAnsi="Lato" w:cs="Calibri"/>
                            <w:b/>
                            <w:color w:val="FF3333"/>
                            <w:w w:val="99"/>
                            <w:position w:val="1"/>
                          </w:rPr>
                          <w:t>DATA</w:t>
                        </w:r>
                        <w:r w:rsidRPr="0023769B">
                          <w:rPr>
                            <w:rFonts w:ascii="Lato" w:eastAsia="Calibri" w:hAnsi="Lato" w:cs="Calibri"/>
                            <w:b/>
                            <w:color w:val="FF3333"/>
                            <w:position w:val="1"/>
                          </w:rPr>
                          <w:t xml:space="preserve"> </w:t>
                        </w:r>
                        <w:r w:rsidR="00183E27" w:rsidRPr="0023769B">
                          <w:rPr>
                            <w:rFonts w:ascii="Lato" w:eastAsia="Calibri" w:hAnsi="Lato" w:cs="Calibri"/>
                            <w:b/>
                            <w:color w:val="FF3333"/>
                            <w:w w:val="99"/>
                            <w:position w:val="1"/>
                          </w:rPr>
                          <w:t>BREACH POLICY</w:t>
                        </w:r>
                      </w:p>
                    </w:txbxContent>
                  </v:textbox>
                </v:shape>
              </v:group>
              <w10:wrap anchorx="margin"/>
            </v:group>
          </w:pict>
        </mc:Fallback>
      </mc:AlternateContent>
    </w:r>
  </w:p>
  <w:p w14:paraId="26A0C40A" w14:textId="2911CE6D" w:rsidR="00CA291B" w:rsidRDefault="009B33C5" w:rsidP="009B33C5">
    <w:pPr>
      <w:pStyle w:val="Header"/>
      <w:tabs>
        <w:tab w:val="clear" w:pos="4513"/>
        <w:tab w:val="clear" w:pos="9026"/>
        <w:tab w:val="left" w:pos="81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837B60"/>
    <w:multiLevelType w:val="hybridMultilevel"/>
    <w:tmpl w:val="AC6C5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23762"/>
    <w:multiLevelType w:val="hybridMultilevel"/>
    <w:tmpl w:val="E532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8F3D6C"/>
    <w:multiLevelType w:val="hybridMultilevel"/>
    <w:tmpl w:val="4790F73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 w15:restartNumberingAfterBreak="0">
    <w:nsid w:val="1A5E5007"/>
    <w:multiLevelType w:val="hybridMultilevel"/>
    <w:tmpl w:val="D8B4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090EA1"/>
    <w:multiLevelType w:val="hybridMultilevel"/>
    <w:tmpl w:val="DE563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AF324E"/>
    <w:multiLevelType w:val="hybridMultilevel"/>
    <w:tmpl w:val="455A0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C72E2D"/>
    <w:multiLevelType w:val="hybridMultilevel"/>
    <w:tmpl w:val="6FC67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8912CA"/>
    <w:multiLevelType w:val="hybridMultilevel"/>
    <w:tmpl w:val="05003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E37B09"/>
    <w:multiLevelType w:val="hybridMultilevel"/>
    <w:tmpl w:val="B930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4630BB"/>
    <w:multiLevelType w:val="hybridMultilevel"/>
    <w:tmpl w:val="6F76A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AC1161"/>
    <w:multiLevelType w:val="hybridMultilevel"/>
    <w:tmpl w:val="B790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A94956"/>
    <w:multiLevelType w:val="hybridMultilevel"/>
    <w:tmpl w:val="59A81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B628B2"/>
    <w:multiLevelType w:val="hybridMultilevel"/>
    <w:tmpl w:val="BBD45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C62577"/>
    <w:multiLevelType w:val="hybridMultilevel"/>
    <w:tmpl w:val="DAC2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8221047">
    <w:abstractNumId w:val="12"/>
  </w:num>
  <w:num w:numId="2" w16cid:durableId="1008369427">
    <w:abstractNumId w:val="11"/>
  </w:num>
  <w:num w:numId="3" w16cid:durableId="501316200">
    <w:abstractNumId w:val="0"/>
  </w:num>
  <w:num w:numId="4" w16cid:durableId="1446924741">
    <w:abstractNumId w:val="9"/>
  </w:num>
  <w:num w:numId="5" w16cid:durableId="790709383">
    <w:abstractNumId w:val="2"/>
  </w:num>
  <w:num w:numId="6" w16cid:durableId="2092575925">
    <w:abstractNumId w:val="13"/>
  </w:num>
  <w:num w:numId="7" w16cid:durableId="1542748659">
    <w:abstractNumId w:val="5"/>
  </w:num>
  <w:num w:numId="8" w16cid:durableId="2015765342">
    <w:abstractNumId w:val="4"/>
  </w:num>
  <w:num w:numId="9" w16cid:durableId="936711374">
    <w:abstractNumId w:val="7"/>
  </w:num>
  <w:num w:numId="10" w16cid:durableId="1222181494">
    <w:abstractNumId w:val="1"/>
  </w:num>
  <w:num w:numId="11" w16cid:durableId="1717007886">
    <w:abstractNumId w:val="10"/>
  </w:num>
  <w:num w:numId="12" w16cid:durableId="1725907172">
    <w:abstractNumId w:val="3"/>
  </w:num>
  <w:num w:numId="13" w16cid:durableId="773284635">
    <w:abstractNumId w:val="6"/>
  </w:num>
  <w:num w:numId="14" w16cid:durableId="667565265">
    <w:abstractNumId w:val="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m Hall">
    <w15:presenceInfo w15:providerId="AD" w15:userId="S::sam.hall@judicium.com::67fc7b1e-ca42-4b07-ae48-1faefcadba1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4306"/>
    <w:rsid w:val="00006021"/>
    <w:rsid w:val="0000782E"/>
    <w:rsid w:val="000166B0"/>
    <w:rsid w:val="00020E78"/>
    <w:rsid w:val="000210F8"/>
    <w:rsid w:val="00022675"/>
    <w:rsid w:val="000234EA"/>
    <w:rsid w:val="00024725"/>
    <w:rsid w:val="00024E8E"/>
    <w:rsid w:val="00031A33"/>
    <w:rsid w:val="000330DE"/>
    <w:rsid w:val="00034564"/>
    <w:rsid w:val="00044EEB"/>
    <w:rsid w:val="00047235"/>
    <w:rsid w:val="000556E2"/>
    <w:rsid w:val="00057699"/>
    <w:rsid w:val="00057946"/>
    <w:rsid w:val="00057D18"/>
    <w:rsid w:val="00063391"/>
    <w:rsid w:val="00065204"/>
    <w:rsid w:val="00073EC3"/>
    <w:rsid w:val="00081877"/>
    <w:rsid w:val="00083D79"/>
    <w:rsid w:val="00093636"/>
    <w:rsid w:val="00093CA5"/>
    <w:rsid w:val="00097495"/>
    <w:rsid w:val="000A1FE7"/>
    <w:rsid w:val="000B1384"/>
    <w:rsid w:val="000B664A"/>
    <w:rsid w:val="000B7FE5"/>
    <w:rsid w:val="000C07EF"/>
    <w:rsid w:val="000C2538"/>
    <w:rsid w:val="000C3ACF"/>
    <w:rsid w:val="000D0C90"/>
    <w:rsid w:val="000E5C8B"/>
    <w:rsid w:val="000E5FC6"/>
    <w:rsid w:val="000E69C5"/>
    <w:rsid w:val="000F6913"/>
    <w:rsid w:val="0010470D"/>
    <w:rsid w:val="00106697"/>
    <w:rsid w:val="00106E1E"/>
    <w:rsid w:val="00121670"/>
    <w:rsid w:val="00122C08"/>
    <w:rsid w:val="0013047A"/>
    <w:rsid w:val="00141E1C"/>
    <w:rsid w:val="00143678"/>
    <w:rsid w:val="00146829"/>
    <w:rsid w:val="00150E66"/>
    <w:rsid w:val="001558F5"/>
    <w:rsid w:val="0015697C"/>
    <w:rsid w:val="00162E0B"/>
    <w:rsid w:val="001634CE"/>
    <w:rsid w:val="00164631"/>
    <w:rsid w:val="001663C9"/>
    <w:rsid w:val="001768AD"/>
    <w:rsid w:val="0018307E"/>
    <w:rsid w:val="00183E27"/>
    <w:rsid w:val="00184DDC"/>
    <w:rsid w:val="00186591"/>
    <w:rsid w:val="00186701"/>
    <w:rsid w:val="001902C6"/>
    <w:rsid w:val="00190C44"/>
    <w:rsid w:val="00192EDD"/>
    <w:rsid w:val="00196068"/>
    <w:rsid w:val="00197EEF"/>
    <w:rsid w:val="001A3324"/>
    <w:rsid w:val="001A33B8"/>
    <w:rsid w:val="001A33B9"/>
    <w:rsid w:val="001B1648"/>
    <w:rsid w:val="001B4759"/>
    <w:rsid w:val="001B7D76"/>
    <w:rsid w:val="001C25A1"/>
    <w:rsid w:val="001C7D1D"/>
    <w:rsid w:val="001D32A6"/>
    <w:rsid w:val="001D69C8"/>
    <w:rsid w:val="001D6CFA"/>
    <w:rsid w:val="001E5092"/>
    <w:rsid w:val="001E70F6"/>
    <w:rsid w:val="001F70C1"/>
    <w:rsid w:val="00201BCD"/>
    <w:rsid w:val="00205582"/>
    <w:rsid w:val="00210203"/>
    <w:rsid w:val="00215795"/>
    <w:rsid w:val="0021699B"/>
    <w:rsid w:val="0022174F"/>
    <w:rsid w:val="00226C5E"/>
    <w:rsid w:val="00234AD0"/>
    <w:rsid w:val="0023769B"/>
    <w:rsid w:val="00237972"/>
    <w:rsid w:val="00242F1C"/>
    <w:rsid w:val="00244D3D"/>
    <w:rsid w:val="0027150C"/>
    <w:rsid w:val="0028081F"/>
    <w:rsid w:val="002834F0"/>
    <w:rsid w:val="0029315D"/>
    <w:rsid w:val="00295FE5"/>
    <w:rsid w:val="002A1EB5"/>
    <w:rsid w:val="002A1FCD"/>
    <w:rsid w:val="002A2739"/>
    <w:rsid w:val="002A64BB"/>
    <w:rsid w:val="002B5808"/>
    <w:rsid w:val="002B66BA"/>
    <w:rsid w:val="002C2F05"/>
    <w:rsid w:val="002D01DE"/>
    <w:rsid w:val="002D2C1B"/>
    <w:rsid w:val="002D38A5"/>
    <w:rsid w:val="002D790B"/>
    <w:rsid w:val="002E0A2E"/>
    <w:rsid w:val="002E62EF"/>
    <w:rsid w:val="002E66BB"/>
    <w:rsid w:val="002F6F02"/>
    <w:rsid w:val="00305DA0"/>
    <w:rsid w:val="00307E1F"/>
    <w:rsid w:val="00313452"/>
    <w:rsid w:val="0031520F"/>
    <w:rsid w:val="00317844"/>
    <w:rsid w:val="00324F5C"/>
    <w:rsid w:val="00331080"/>
    <w:rsid w:val="00335A86"/>
    <w:rsid w:val="00341E80"/>
    <w:rsid w:val="00344A1C"/>
    <w:rsid w:val="003502BF"/>
    <w:rsid w:val="00351000"/>
    <w:rsid w:val="00355E60"/>
    <w:rsid w:val="00357005"/>
    <w:rsid w:val="00365B70"/>
    <w:rsid w:val="00365D6A"/>
    <w:rsid w:val="00367674"/>
    <w:rsid w:val="00382C24"/>
    <w:rsid w:val="00385E8E"/>
    <w:rsid w:val="0038768A"/>
    <w:rsid w:val="0039141E"/>
    <w:rsid w:val="003B088B"/>
    <w:rsid w:val="003C1A61"/>
    <w:rsid w:val="003C767D"/>
    <w:rsid w:val="003E2442"/>
    <w:rsid w:val="003E320D"/>
    <w:rsid w:val="003E375A"/>
    <w:rsid w:val="003E6C65"/>
    <w:rsid w:val="003F6FB6"/>
    <w:rsid w:val="00400488"/>
    <w:rsid w:val="004042B8"/>
    <w:rsid w:val="00412BC4"/>
    <w:rsid w:val="00416044"/>
    <w:rsid w:val="0042013F"/>
    <w:rsid w:val="004210A8"/>
    <w:rsid w:val="00421A57"/>
    <w:rsid w:val="00432584"/>
    <w:rsid w:val="00436114"/>
    <w:rsid w:val="004373B9"/>
    <w:rsid w:val="004512F0"/>
    <w:rsid w:val="004523B2"/>
    <w:rsid w:val="00464ED3"/>
    <w:rsid w:val="00472AF7"/>
    <w:rsid w:val="0048569F"/>
    <w:rsid w:val="004965FA"/>
    <w:rsid w:val="004A11B9"/>
    <w:rsid w:val="004A3446"/>
    <w:rsid w:val="004B44BA"/>
    <w:rsid w:val="004B6AF5"/>
    <w:rsid w:val="004B7CDD"/>
    <w:rsid w:val="004D7C0C"/>
    <w:rsid w:val="004E318E"/>
    <w:rsid w:val="004E5A00"/>
    <w:rsid w:val="005002AB"/>
    <w:rsid w:val="005025BB"/>
    <w:rsid w:val="00507F8C"/>
    <w:rsid w:val="00511AF3"/>
    <w:rsid w:val="00516574"/>
    <w:rsid w:val="0051693B"/>
    <w:rsid w:val="00516C2C"/>
    <w:rsid w:val="00531D67"/>
    <w:rsid w:val="00537540"/>
    <w:rsid w:val="00540B36"/>
    <w:rsid w:val="0054251F"/>
    <w:rsid w:val="00544768"/>
    <w:rsid w:val="00547D50"/>
    <w:rsid w:val="00551782"/>
    <w:rsid w:val="00567A77"/>
    <w:rsid w:val="00574DBD"/>
    <w:rsid w:val="0057627F"/>
    <w:rsid w:val="005876B2"/>
    <w:rsid w:val="00594711"/>
    <w:rsid w:val="0059574A"/>
    <w:rsid w:val="005A0778"/>
    <w:rsid w:val="005A613C"/>
    <w:rsid w:val="005A7DEA"/>
    <w:rsid w:val="005A7F96"/>
    <w:rsid w:val="005B2C5E"/>
    <w:rsid w:val="005B379E"/>
    <w:rsid w:val="005B3C36"/>
    <w:rsid w:val="005C55C7"/>
    <w:rsid w:val="005C5F97"/>
    <w:rsid w:val="005D25F4"/>
    <w:rsid w:val="005E6E3A"/>
    <w:rsid w:val="005F1BEB"/>
    <w:rsid w:val="005F6B35"/>
    <w:rsid w:val="005F6D82"/>
    <w:rsid w:val="00600CAC"/>
    <w:rsid w:val="00603BAD"/>
    <w:rsid w:val="00607330"/>
    <w:rsid w:val="006170B6"/>
    <w:rsid w:val="00631AA9"/>
    <w:rsid w:val="00634BDC"/>
    <w:rsid w:val="006433DF"/>
    <w:rsid w:val="00643D6B"/>
    <w:rsid w:val="006517A2"/>
    <w:rsid w:val="0065574F"/>
    <w:rsid w:val="00656F44"/>
    <w:rsid w:val="00663864"/>
    <w:rsid w:val="006649AD"/>
    <w:rsid w:val="00665D32"/>
    <w:rsid w:val="006700BF"/>
    <w:rsid w:val="00672021"/>
    <w:rsid w:val="006747F9"/>
    <w:rsid w:val="00685BC2"/>
    <w:rsid w:val="00687D44"/>
    <w:rsid w:val="00696F23"/>
    <w:rsid w:val="006A0979"/>
    <w:rsid w:val="006A15FA"/>
    <w:rsid w:val="006A30FB"/>
    <w:rsid w:val="006B5305"/>
    <w:rsid w:val="006C23A3"/>
    <w:rsid w:val="006D4E9C"/>
    <w:rsid w:val="006E65F4"/>
    <w:rsid w:val="006E67BA"/>
    <w:rsid w:val="006F7264"/>
    <w:rsid w:val="007108B0"/>
    <w:rsid w:val="00713764"/>
    <w:rsid w:val="00725F41"/>
    <w:rsid w:val="00732427"/>
    <w:rsid w:val="0073299C"/>
    <w:rsid w:val="00734BAC"/>
    <w:rsid w:val="00743335"/>
    <w:rsid w:val="00746B06"/>
    <w:rsid w:val="007525D6"/>
    <w:rsid w:val="00752893"/>
    <w:rsid w:val="00771984"/>
    <w:rsid w:val="00774FC6"/>
    <w:rsid w:val="00776F4F"/>
    <w:rsid w:val="00784B48"/>
    <w:rsid w:val="007850E1"/>
    <w:rsid w:val="00787EA3"/>
    <w:rsid w:val="007912F0"/>
    <w:rsid w:val="007914F6"/>
    <w:rsid w:val="0079385E"/>
    <w:rsid w:val="00793907"/>
    <w:rsid w:val="007A7C9B"/>
    <w:rsid w:val="007B20E8"/>
    <w:rsid w:val="007C121F"/>
    <w:rsid w:val="007C40D4"/>
    <w:rsid w:val="007C4DE5"/>
    <w:rsid w:val="007C6386"/>
    <w:rsid w:val="007D1F66"/>
    <w:rsid w:val="007D3990"/>
    <w:rsid w:val="007D3FDA"/>
    <w:rsid w:val="007D5777"/>
    <w:rsid w:val="007E7500"/>
    <w:rsid w:val="007F1615"/>
    <w:rsid w:val="00801612"/>
    <w:rsid w:val="00802E9E"/>
    <w:rsid w:val="00816E39"/>
    <w:rsid w:val="00823AB2"/>
    <w:rsid w:val="00824BD7"/>
    <w:rsid w:val="008362D9"/>
    <w:rsid w:val="008438BC"/>
    <w:rsid w:val="0084398F"/>
    <w:rsid w:val="00847B72"/>
    <w:rsid w:val="008534A5"/>
    <w:rsid w:val="00860B5C"/>
    <w:rsid w:val="008843C6"/>
    <w:rsid w:val="008975D5"/>
    <w:rsid w:val="008B2761"/>
    <w:rsid w:val="008C550E"/>
    <w:rsid w:val="008D1654"/>
    <w:rsid w:val="008D3CB3"/>
    <w:rsid w:val="008D5629"/>
    <w:rsid w:val="008D6C3B"/>
    <w:rsid w:val="008E1E37"/>
    <w:rsid w:val="008E26C5"/>
    <w:rsid w:val="008E599D"/>
    <w:rsid w:val="008F05F8"/>
    <w:rsid w:val="008F30B1"/>
    <w:rsid w:val="008F73C6"/>
    <w:rsid w:val="00905C66"/>
    <w:rsid w:val="009163AC"/>
    <w:rsid w:val="00925138"/>
    <w:rsid w:val="009450EA"/>
    <w:rsid w:val="009503F6"/>
    <w:rsid w:val="0095626C"/>
    <w:rsid w:val="00961F81"/>
    <w:rsid w:val="00962148"/>
    <w:rsid w:val="00963A4F"/>
    <w:rsid w:val="00970F10"/>
    <w:rsid w:val="0097543C"/>
    <w:rsid w:val="00977612"/>
    <w:rsid w:val="009910DE"/>
    <w:rsid w:val="00997C48"/>
    <w:rsid w:val="009A0B33"/>
    <w:rsid w:val="009A37CB"/>
    <w:rsid w:val="009A778D"/>
    <w:rsid w:val="009B33C5"/>
    <w:rsid w:val="009C11DC"/>
    <w:rsid w:val="009C3247"/>
    <w:rsid w:val="009D2EFB"/>
    <w:rsid w:val="009E31B5"/>
    <w:rsid w:val="009E75A2"/>
    <w:rsid w:val="00A10BF6"/>
    <w:rsid w:val="00A15639"/>
    <w:rsid w:val="00A24D28"/>
    <w:rsid w:val="00A2519F"/>
    <w:rsid w:val="00A327CE"/>
    <w:rsid w:val="00A507FD"/>
    <w:rsid w:val="00A50CA5"/>
    <w:rsid w:val="00A56A43"/>
    <w:rsid w:val="00A643CE"/>
    <w:rsid w:val="00A71A70"/>
    <w:rsid w:val="00A72A09"/>
    <w:rsid w:val="00AA51FC"/>
    <w:rsid w:val="00AA57F3"/>
    <w:rsid w:val="00AA5AB8"/>
    <w:rsid w:val="00AA6D98"/>
    <w:rsid w:val="00AB031A"/>
    <w:rsid w:val="00AB520A"/>
    <w:rsid w:val="00AD2FE1"/>
    <w:rsid w:val="00AD739C"/>
    <w:rsid w:val="00AE75DA"/>
    <w:rsid w:val="00AE7E68"/>
    <w:rsid w:val="00AF1D68"/>
    <w:rsid w:val="00AF458B"/>
    <w:rsid w:val="00AF7D44"/>
    <w:rsid w:val="00B01290"/>
    <w:rsid w:val="00B01DF1"/>
    <w:rsid w:val="00B037C1"/>
    <w:rsid w:val="00B06872"/>
    <w:rsid w:val="00B06F81"/>
    <w:rsid w:val="00B16267"/>
    <w:rsid w:val="00B3174A"/>
    <w:rsid w:val="00B325EA"/>
    <w:rsid w:val="00B377B4"/>
    <w:rsid w:val="00B5672D"/>
    <w:rsid w:val="00B67391"/>
    <w:rsid w:val="00B67E3C"/>
    <w:rsid w:val="00B71352"/>
    <w:rsid w:val="00B84A1D"/>
    <w:rsid w:val="00B84E8B"/>
    <w:rsid w:val="00B90F93"/>
    <w:rsid w:val="00BA6464"/>
    <w:rsid w:val="00BA6970"/>
    <w:rsid w:val="00BB75D1"/>
    <w:rsid w:val="00BD33F1"/>
    <w:rsid w:val="00BD7B99"/>
    <w:rsid w:val="00BD7F17"/>
    <w:rsid w:val="00BF2A4A"/>
    <w:rsid w:val="00BF3067"/>
    <w:rsid w:val="00BF4643"/>
    <w:rsid w:val="00BF5DB5"/>
    <w:rsid w:val="00C04592"/>
    <w:rsid w:val="00C06C50"/>
    <w:rsid w:val="00C17247"/>
    <w:rsid w:val="00C241B7"/>
    <w:rsid w:val="00C27B78"/>
    <w:rsid w:val="00C33852"/>
    <w:rsid w:val="00C41CDF"/>
    <w:rsid w:val="00C701D9"/>
    <w:rsid w:val="00C70A0B"/>
    <w:rsid w:val="00C719F6"/>
    <w:rsid w:val="00C9095F"/>
    <w:rsid w:val="00C942FD"/>
    <w:rsid w:val="00C948B1"/>
    <w:rsid w:val="00C94EA1"/>
    <w:rsid w:val="00CA2766"/>
    <w:rsid w:val="00CA291B"/>
    <w:rsid w:val="00CA3DF7"/>
    <w:rsid w:val="00CB2949"/>
    <w:rsid w:val="00CC19BD"/>
    <w:rsid w:val="00CD3C12"/>
    <w:rsid w:val="00CD5816"/>
    <w:rsid w:val="00CD6230"/>
    <w:rsid w:val="00CE57C0"/>
    <w:rsid w:val="00CE7691"/>
    <w:rsid w:val="00D07CBD"/>
    <w:rsid w:val="00D11B0D"/>
    <w:rsid w:val="00D12C5A"/>
    <w:rsid w:val="00D2744B"/>
    <w:rsid w:val="00D275A2"/>
    <w:rsid w:val="00D336BF"/>
    <w:rsid w:val="00D33DAF"/>
    <w:rsid w:val="00D37270"/>
    <w:rsid w:val="00D44112"/>
    <w:rsid w:val="00D441C0"/>
    <w:rsid w:val="00D4645B"/>
    <w:rsid w:val="00D5427C"/>
    <w:rsid w:val="00D55219"/>
    <w:rsid w:val="00D767C3"/>
    <w:rsid w:val="00D8164F"/>
    <w:rsid w:val="00D856FD"/>
    <w:rsid w:val="00D90915"/>
    <w:rsid w:val="00D93A99"/>
    <w:rsid w:val="00D93C49"/>
    <w:rsid w:val="00D9433F"/>
    <w:rsid w:val="00DB2266"/>
    <w:rsid w:val="00DB60BB"/>
    <w:rsid w:val="00DD37A3"/>
    <w:rsid w:val="00DD461D"/>
    <w:rsid w:val="00DD496E"/>
    <w:rsid w:val="00DD7191"/>
    <w:rsid w:val="00DE12FC"/>
    <w:rsid w:val="00DE3FFE"/>
    <w:rsid w:val="00DE4076"/>
    <w:rsid w:val="00DE477C"/>
    <w:rsid w:val="00DF1FD2"/>
    <w:rsid w:val="00E067C5"/>
    <w:rsid w:val="00E13A45"/>
    <w:rsid w:val="00E17D59"/>
    <w:rsid w:val="00E25A96"/>
    <w:rsid w:val="00E261B6"/>
    <w:rsid w:val="00E30CD4"/>
    <w:rsid w:val="00E34A81"/>
    <w:rsid w:val="00E34F39"/>
    <w:rsid w:val="00E35885"/>
    <w:rsid w:val="00E40708"/>
    <w:rsid w:val="00E5144B"/>
    <w:rsid w:val="00E5787B"/>
    <w:rsid w:val="00E62FBC"/>
    <w:rsid w:val="00E6532C"/>
    <w:rsid w:val="00E725E6"/>
    <w:rsid w:val="00E75A19"/>
    <w:rsid w:val="00E8069B"/>
    <w:rsid w:val="00E90C59"/>
    <w:rsid w:val="00EA546C"/>
    <w:rsid w:val="00EB13B4"/>
    <w:rsid w:val="00EB5536"/>
    <w:rsid w:val="00EB5F21"/>
    <w:rsid w:val="00ED01C7"/>
    <w:rsid w:val="00EE6426"/>
    <w:rsid w:val="00EF78C3"/>
    <w:rsid w:val="00F012A4"/>
    <w:rsid w:val="00F04D78"/>
    <w:rsid w:val="00F10F8C"/>
    <w:rsid w:val="00F14C53"/>
    <w:rsid w:val="00F247E6"/>
    <w:rsid w:val="00F27CE3"/>
    <w:rsid w:val="00F414D3"/>
    <w:rsid w:val="00F47C0D"/>
    <w:rsid w:val="00F52506"/>
    <w:rsid w:val="00F55DA8"/>
    <w:rsid w:val="00F56F28"/>
    <w:rsid w:val="00F576C3"/>
    <w:rsid w:val="00F630D1"/>
    <w:rsid w:val="00F702AF"/>
    <w:rsid w:val="00F71904"/>
    <w:rsid w:val="00F810CD"/>
    <w:rsid w:val="00F86F20"/>
    <w:rsid w:val="00F9450A"/>
    <w:rsid w:val="00F963BF"/>
    <w:rsid w:val="00F97787"/>
    <w:rsid w:val="00FB4637"/>
    <w:rsid w:val="00FC085E"/>
    <w:rsid w:val="00FC0D47"/>
    <w:rsid w:val="00FC562D"/>
    <w:rsid w:val="00FC6662"/>
    <w:rsid w:val="00FD3913"/>
    <w:rsid w:val="00FD775A"/>
    <w:rsid w:val="00FE16BC"/>
    <w:rsid w:val="1E7C5EE4"/>
    <w:rsid w:val="2B70C98B"/>
    <w:rsid w:val="2F0D1DA5"/>
    <w:rsid w:val="5089B537"/>
    <w:rsid w:val="51EBB1E8"/>
    <w:rsid w:val="738210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3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Revision">
    <w:name w:val="Revision"/>
    <w:hidden/>
    <w:uiPriority w:val="99"/>
    <w:semiHidden/>
    <w:rsid w:val="005762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services@judicium.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FE037EE3DF8D4D947DD75840FB20A7" ma:contentTypeVersion="15" ma:contentTypeDescription="Create a new document." ma:contentTypeScope="" ma:versionID="297f26e054ea4e0952e4b0982ccbfd8c">
  <xsd:schema xmlns:xsd="http://www.w3.org/2001/XMLSchema" xmlns:xs="http://www.w3.org/2001/XMLSchema" xmlns:p="http://schemas.microsoft.com/office/2006/metadata/properties" xmlns:ns2="21a9bafe-207f-4e18-a820-469dca6df04d" xmlns:ns3="8bf264ab-6000-44cb-a745-336b44380828" targetNamespace="http://schemas.microsoft.com/office/2006/metadata/properties" ma:root="true" ma:fieldsID="84689d58f62eb7a38f8cb0125dd07082" ns2:_="" ns3:_="">
    <xsd:import namespace="21a9bafe-207f-4e18-a820-469dca6df04d"/>
    <xsd:import namespace="8bf264ab-6000-44cb-a745-336b443808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bafe-207f-4e18-a820-469dca6df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a7f1dd5-d87c-4827-9091-e3b577f89c3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f264ab-6000-44cb-a745-336b4438082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9c51bf0-00e0-46ee-b432-e91c0570d743}" ma:internalName="TaxCatchAll" ma:showField="CatchAllData" ma:web="8bf264ab-6000-44cb-a745-336b44380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a9bafe-207f-4e18-a820-469dca6df04d">
      <Terms xmlns="http://schemas.microsoft.com/office/infopath/2007/PartnerControls"/>
    </lcf76f155ced4ddcb4097134ff3c332f>
    <TaxCatchAll xmlns="8bf264ab-6000-44cb-a745-336b44380828" xsi:nil="true"/>
  </documentManagement>
</p:properties>
</file>

<file path=customXml/itemProps1.xml><?xml version="1.0" encoding="utf-8"?>
<ds:datastoreItem xmlns:ds="http://schemas.openxmlformats.org/officeDocument/2006/customXml" ds:itemID="{EA040618-2DD1-4B1D-BF5F-C983B4953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bafe-207f-4e18-a820-469dca6df04d"/>
    <ds:schemaRef ds:uri="8bf264ab-6000-44cb-a745-336b44380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3.xml><?xml version="1.0" encoding="utf-8"?>
<ds:datastoreItem xmlns:ds="http://schemas.openxmlformats.org/officeDocument/2006/customXml" ds:itemID="{A3CC356B-7B95-4C25-81D6-367D9BE29A85}">
  <ds:schemaRefs>
    <ds:schemaRef ds:uri="http://schemas.openxmlformats.org/officeDocument/2006/bibliography"/>
  </ds:schemaRefs>
</ds:datastoreItem>
</file>

<file path=customXml/itemProps4.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21a9bafe-207f-4e18-a820-469dca6df04d"/>
    <ds:schemaRef ds:uri="8bf264ab-6000-44cb-a745-336b44380828"/>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3075</Words>
  <Characters>17530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Justyna Smith - Athena</cp:lastModifiedBy>
  <cp:revision>36</cp:revision>
  <cp:lastPrinted>2018-02-26T15:25:00Z</cp:lastPrinted>
  <dcterms:created xsi:type="dcterms:W3CDTF">2026-03-06T13:30:00Z</dcterms:created>
  <dcterms:modified xsi:type="dcterms:W3CDTF">2026-09-15T08:05:00Z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0x010100EEFE037EE3DF8D4D947DD75840FB20A7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